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14:paraId="1F0DE6E2" w14:textId="77777777" w:rsidTr="004B7DFF">
        <w:tc>
          <w:tcPr>
            <w:tcW w:w="1620" w:type="dxa"/>
          </w:tcPr>
          <w:p w14:paraId="6EB505D4" w14:textId="77777777" w:rsidR="006D14CF" w:rsidRDefault="006D14CF" w:rsidP="006D14CF">
            <w:r>
              <w:t>Lesson Name:</w:t>
            </w:r>
          </w:p>
        </w:tc>
        <w:tc>
          <w:tcPr>
            <w:tcW w:w="7956" w:type="dxa"/>
          </w:tcPr>
          <w:p w14:paraId="31AD94A5" w14:textId="77777777" w:rsidR="006D14CF" w:rsidRDefault="00277BCD" w:rsidP="006D14CF">
            <w:r>
              <w:t>College Application &amp; Financial Aid: The Next Steps</w:t>
            </w:r>
          </w:p>
          <w:p w14:paraId="6B2C56E1" w14:textId="77777777" w:rsidR="006D14CF" w:rsidRDefault="006D14CF" w:rsidP="006D14CF"/>
        </w:tc>
      </w:tr>
      <w:tr w:rsidR="004B7DFF" w14:paraId="20DC2C7C" w14:textId="77777777" w:rsidTr="004B7DFF">
        <w:tc>
          <w:tcPr>
            <w:tcW w:w="1620" w:type="dxa"/>
          </w:tcPr>
          <w:p w14:paraId="735F2A5D" w14:textId="77777777" w:rsidR="004B7DFF" w:rsidRDefault="004B7DFF" w:rsidP="006D14CF">
            <w:r>
              <w:t>Grade Level(s):</w:t>
            </w:r>
          </w:p>
        </w:tc>
        <w:tc>
          <w:tcPr>
            <w:tcW w:w="7956" w:type="dxa"/>
          </w:tcPr>
          <w:p w14:paraId="24E92FD1" w14:textId="77777777" w:rsidR="004B7DFF" w:rsidRDefault="00277BCD" w:rsidP="006D14CF">
            <w:r>
              <w:t>12th</w:t>
            </w:r>
          </w:p>
        </w:tc>
      </w:tr>
      <w:tr w:rsidR="006D14CF" w14:paraId="424E3A87" w14:textId="77777777" w:rsidTr="004B7DFF">
        <w:tc>
          <w:tcPr>
            <w:tcW w:w="1620" w:type="dxa"/>
          </w:tcPr>
          <w:p w14:paraId="39A3566E" w14:textId="77777777" w:rsidR="006D14CF" w:rsidRDefault="006D14CF" w:rsidP="006D14CF">
            <w:r>
              <w:t>Goal/Objective</w:t>
            </w:r>
            <w:r w:rsidR="004B7DFF">
              <w:t>(s)</w:t>
            </w:r>
            <w:r>
              <w:t>:</w:t>
            </w:r>
          </w:p>
          <w:p w14:paraId="4A379B71" w14:textId="77777777" w:rsidR="006D14CF" w:rsidRDefault="006D14CF" w:rsidP="006D14CF"/>
          <w:p w14:paraId="525323F4" w14:textId="77777777" w:rsidR="006D14CF" w:rsidRDefault="006D14CF" w:rsidP="006D14CF"/>
          <w:p w14:paraId="5A9722AD" w14:textId="77777777" w:rsidR="006D14CF" w:rsidRDefault="006D14CF" w:rsidP="006D14CF"/>
          <w:p w14:paraId="731A3B49" w14:textId="77777777" w:rsidR="006D14CF" w:rsidRDefault="006D14CF" w:rsidP="006D14CF"/>
          <w:p w14:paraId="506143B3" w14:textId="77777777" w:rsidR="006D14CF" w:rsidRDefault="006D14CF" w:rsidP="006D14CF"/>
        </w:tc>
        <w:tc>
          <w:tcPr>
            <w:tcW w:w="7956" w:type="dxa"/>
          </w:tcPr>
          <w:p w14:paraId="3E6EFE52" w14:textId="77777777" w:rsidR="006D14CF" w:rsidRDefault="00CB6EBE" w:rsidP="00CB6EBE">
            <w:pPr>
              <w:pStyle w:val="ListParagraph"/>
              <w:numPr>
                <w:ilvl w:val="0"/>
                <w:numId w:val="1"/>
              </w:numPr>
            </w:pPr>
            <w:r>
              <w:t>Students will learn the next steps after receiving their Financial Aid Package and admission information.</w:t>
            </w:r>
          </w:p>
          <w:p w14:paraId="431F76E4" w14:textId="77777777" w:rsidR="00CB6EBE" w:rsidRDefault="00CB6EBE" w:rsidP="00CB6EBE">
            <w:pPr>
              <w:pStyle w:val="ListParagraph"/>
              <w:numPr>
                <w:ilvl w:val="0"/>
                <w:numId w:val="1"/>
              </w:numPr>
            </w:pPr>
            <w:r>
              <w:t>The lesson is to be conducted in April after students have started receiving their Financial Aid Packages.</w:t>
            </w:r>
          </w:p>
          <w:p w14:paraId="2920E045" w14:textId="77777777" w:rsidR="00CB6EBE" w:rsidRDefault="00CB6EBE" w:rsidP="00CB6EBE">
            <w:pPr>
              <w:pStyle w:val="ListParagraph"/>
              <w:numPr>
                <w:ilvl w:val="0"/>
                <w:numId w:val="1"/>
              </w:numPr>
            </w:pPr>
            <w:r>
              <w:t>Students will understand and learn the components of a Financial Aid Package.</w:t>
            </w:r>
          </w:p>
          <w:p w14:paraId="6D488FEE" w14:textId="77777777" w:rsidR="00CB6EBE" w:rsidRDefault="00CB6EBE" w:rsidP="00CB6EBE">
            <w:pPr>
              <w:pStyle w:val="ListParagraph"/>
              <w:numPr>
                <w:ilvl w:val="0"/>
                <w:numId w:val="1"/>
              </w:numPr>
            </w:pPr>
            <w:r>
              <w:t>Students will compare and evaluate financial aid offers from different colleges.</w:t>
            </w:r>
          </w:p>
          <w:p w14:paraId="13C687A3" w14:textId="77777777" w:rsidR="00CB6EBE" w:rsidRDefault="00CB6EBE" w:rsidP="00CB6EBE">
            <w:pPr>
              <w:pStyle w:val="ListParagraph"/>
              <w:numPr>
                <w:ilvl w:val="0"/>
                <w:numId w:val="1"/>
              </w:numPr>
            </w:pPr>
            <w:r>
              <w:t>Students will review the different types of aid and evaluate their pros and cons.</w:t>
            </w:r>
          </w:p>
        </w:tc>
      </w:tr>
      <w:tr w:rsidR="006D14CF" w14:paraId="2424A05C" w14:textId="77777777" w:rsidTr="004B7DFF">
        <w:tc>
          <w:tcPr>
            <w:tcW w:w="1620" w:type="dxa"/>
          </w:tcPr>
          <w:p w14:paraId="4E281D5E" w14:textId="77777777" w:rsidR="006D14CF" w:rsidRDefault="004B7DFF" w:rsidP="006D14CF">
            <w:r>
              <w:t>Standard(s):</w:t>
            </w:r>
          </w:p>
          <w:p w14:paraId="73FB6E32" w14:textId="77777777" w:rsidR="006D14CF" w:rsidRDefault="006D14CF" w:rsidP="006D14CF"/>
          <w:p w14:paraId="0FBF6635" w14:textId="77777777" w:rsidR="006D14CF" w:rsidRDefault="006D14CF" w:rsidP="006D14CF"/>
          <w:p w14:paraId="3CC0C46A" w14:textId="77777777" w:rsidR="006D14CF" w:rsidRDefault="006D14CF" w:rsidP="006D14CF"/>
          <w:p w14:paraId="4A3BE316" w14:textId="77777777" w:rsidR="006D14CF" w:rsidRDefault="006D14CF" w:rsidP="006D14CF"/>
          <w:p w14:paraId="76838EE4" w14:textId="77777777" w:rsidR="006D14CF" w:rsidRDefault="006D14CF" w:rsidP="006D14CF"/>
        </w:tc>
        <w:tc>
          <w:tcPr>
            <w:tcW w:w="7956" w:type="dxa"/>
          </w:tcPr>
          <w:p w14:paraId="300DC11B" w14:textId="77777777" w:rsidR="006D14CF" w:rsidRPr="00CB6EBE" w:rsidRDefault="00CB6EBE" w:rsidP="00CB6EBE">
            <w:pPr>
              <w:pStyle w:val="ListParagraph"/>
              <w:numPr>
                <w:ilvl w:val="0"/>
                <w:numId w:val="1"/>
              </w:numPr>
              <w:autoSpaceDE w:val="0"/>
              <w:autoSpaceDN w:val="0"/>
              <w:adjustRightInd w:val="0"/>
              <w:rPr>
                <w:rFonts w:cs="Arial"/>
                <w:szCs w:val="20"/>
              </w:rPr>
            </w:pPr>
            <w:r>
              <w:t xml:space="preserve">SS.12.C.1: </w:t>
            </w:r>
            <w:r w:rsidRPr="00CB6EBE">
              <w:rPr>
                <w:rFonts w:cs="Arial"/>
                <w:szCs w:val="20"/>
              </w:rPr>
              <w:t xml:space="preserve">strive to become vigilant, informed citizens who actively participate in the preservation and improvement of American government through community service and </w:t>
            </w:r>
            <w:proofErr w:type="gramStart"/>
            <w:r w:rsidRPr="00CB6EBE">
              <w:rPr>
                <w:rFonts w:cs="Arial"/>
                <w:szCs w:val="20"/>
              </w:rPr>
              <w:t>service-learning</w:t>
            </w:r>
            <w:proofErr w:type="gramEnd"/>
            <w:r w:rsidRPr="00CB6EBE">
              <w:rPr>
                <w:rFonts w:cs="Arial"/>
                <w:szCs w:val="20"/>
              </w:rPr>
              <w:t xml:space="preserve"> (examples include individual service projects, patriotic events, mock trials, group initiatives, community volunteerism).</w:t>
            </w:r>
          </w:p>
          <w:p w14:paraId="1AB60174" w14:textId="77777777" w:rsidR="00CB6EBE" w:rsidRPr="00CB6EBE" w:rsidRDefault="00CB6EBE" w:rsidP="00CB6EBE">
            <w:pPr>
              <w:pStyle w:val="ListParagraph"/>
              <w:numPr>
                <w:ilvl w:val="0"/>
                <w:numId w:val="1"/>
              </w:numPr>
              <w:autoSpaceDE w:val="0"/>
              <w:autoSpaceDN w:val="0"/>
              <w:adjustRightInd w:val="0"/>
            </w:pPr>
            <w:r>
              <w:t xml:space="preserve">SS.12.E.10: </w:t>
            </w:r>
            <w:r w:rsidRPr="000B09D1">
              <w:rPr>
                <w:rFonts w:cs="Arial"/>
                <w:szCs w:val="20"/>
              </w:rPr>
              <w:t>examine the advantages and disadvantages of different types of consumer debt to make sound financial decisions (e.g., home loans, credit card debt, automobile loans, pay-day loans and rent-to-own).</w:t>
            </w:r>
          </w:p>
          <w:p w14:paraId="53626E0B" w14:textId="77777777" w:rsidR="00CB6EBE" w:rsidRPr="00CB6EBE" w:rsidRDefault="00CB6EBE" w:rsidP="00CB6EBE">
            <w:pPr>
              <w:pStyle w:val="ListParagraph"/>
              <w:numPr>
                <w:ilvl w:val="0"/>
                <w:numId w:val="1"/>
              </w:numPr>
              <w:autoSpaceDE w:val="0"/>
              <w:autoSpaceDN w:val="0"/>
              <w:adjustRightInd w:val="0"/>
            </w:pPr>
            <w:r>
              <w:t xml:space="preserve">SS.12.E.11: </w:t>
            </w:r>
            <w:r w:rsidRPr="000B09D1">
              <w:rPr>
                <w:rFonts w:cs="Arial"/>
                <w:szCs w:val="20"/>
              </w:rPr>
              <w:t xml:space="preserve">develop the knowledge and practices of a savvy consumer who knows consumer rights and </w:t>
            </w:r>
            <w:proofErr w:type="gramStart"/>
            <w:r w:rsidRPr="000B09D1">
              <w:rPr>
                <w:rFonts w:cs="Arial"/>
                <w:szCs w:val="20"/>
              </w:rPr>
              <w:t>responsibilities,</w:t>
            </w:r>
            <w:proofErr w:type="gramEnd"/>
            <w:r w:rsidRPr="000B09D1">
              <w:rPr>
                <w:rFonts w:cs="Arial"/>
                <w:szCs w:val="20"/>
              </w:rPr>
              <w:t xml:space="preserve"> can identify and avoid fraudulent practices and guard against identify theft.</w:t>
            </w:r>
          </w:p>
          <w:p w14:paraId="022490F7" w14:textId="77777777" w:rsidR="00CB6EBE" w:rsidRDefault="00CB6EBE" w:rsidP="00CB6EBE">
            <w:pPr>
              <w:pStyle w:val="ListParagraph"/>
              <w:numPr>
                <w:ilvl w:val="0"/>
                <w:numId w:val="1"/>
              </w:numPr>
              <w:rPr>
                <w:rFonts w:cs="Arial"/>
                <w:szCs w:val="20"/>
              </w:rPr>
            </w:pPr>
            <w:r>
              <w:t xml:space="preserve">SS.12.E.12: </w:t>
            </w:r>
            <w:r w:rsidRPr="00CB6EBE">
              <w:rPr>
                <w:rFonts w:cs="Arial"/>
                <w:szCs w:val="20"/>
              </w:rPr>
              <w:t>assess and develop financial habits that promote economic security, stability and growth</w:t>
            </w:r>
          </w:p>
          <w:p w14:paraId="4FD9F599" w14:textId="77777777" w:rsidR="00CB6EBE" w:rsidRDefault="00CB6EBE" w:rsidP="00CB6EBE">
            <w:pPr>
              <w:pStyle w:val="ListParagraph"/>
              <w:numPr>
                <w:ilvl w:val="0"/>
                <w:numId w:val="1"/>
              </w:numPr>
              <w:rPr>
                <w:rFonts w:cs="Arial"/>
                <w:szCs w:val="20"/>
              </w:rPr>
            </w:pPr>
            <w:r>
              <w:t>SS.</w:t>
            </w:r>
            <w:r>
              <w:rPr>
                <w:rFonts w:cs="Arial"/>
                <w:szCs w:val="20"/>
              </w:rPr>
              <w:t xml:space="preserve">11-12.L.7: </w:t>
            </w:r>
            <w:r w:rsidRPr="00C36616">
              <w:rPr>
                <w:rFonts w:cs="Arial"/>
                <w:szCs w:val="20"/>
              </w:rPr>
              <w:t>integrate and evaluate multiple sources of information presented in diverse formats and media (e.g., visually, quantitatively, as well as in words) in order to address</w:t>
            </w:r>
            <w:r>
              <w:rPr>
                <w:rFonts w:cs="Arial"/>
                <w:szCs w:val="20"/>
              </w:rPr>
              <w:t xml:space="preserve"> a question or solve a problem.</w:t>
            </w:r>
          </w:p>
          <w:p w14:paraId="77AFCC51" w14:textId="77777777" w:rsidR="00CB6EBE" w:rsidRPr="00CB6EBE" w:rsidRDefault="00CB6EBE" w:rsidP="00CB6EBE">
            <w:pPr>
              <w:pStyle w:val="ListParagraph"/>
              <w:numPr>
                <w:ilvl w:val="0"/>
                <w:numId w:val="1"/>
              </w:numPr>
              <w:rPr>
                <w:rFonts w:cs="Arial"/>
                <w:szCs w:val="20"/>
              </w:rPr>
            </w:pPr>
            <w:r>
              <w:rPr>
                <w:rFonts w:cs="Arial"/>
                <w:szCs w:val="20"/>
              </w:rPr>
              <w:t xml:space="preserve">SS.11-12.L.16: </w:t>
            </w:r>
            <w:r w:rsidRPr="00C36616">
              <w:rPr>
                <w:rFonts w:cs="Arial"/>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2E3E3930" w14:textId="77777777" w:rsidR="00CB6EBE" w:rsidRDefault="00CB6EBE" w:rsidP="00CB6EBE">
            <w:pPr>
              <w:ind w:left="360"/>
            </w:pPr>
            <w:r>
              <w:t xml:space="preserve"> </w:t>
            </w:r>
          </w:p>
        </w:tc>
      </w:tr>
      <w:tr w:rsidR="006D14CF" w14:paraId="127C3334" w14:textId="77777777" w:rsidTr="004B7DFF">
        <w:tc>
          <w:tcPr>
            <w:tcW w:w="1620" w:type="dxa"/>
          </w:tcPr>
          <w:p w14:paraId="2C28AC8F" w14:textId="77777777" w:rsidR="006D14CF" w:rsidRDefault="006D14CF" w:rsidP="006D14CF">
            <w:r>
              <w:t>Instructions:</w:t>
            </w:r>
          </w:p>
          <w:p w14:paraId="2F70BA33" w14:textId="77777777" w:rsidR="006D14CF" w:rsidRDefault="006D14CF" w:rsidP="006D14CF"/>
          <w:p w14:paraId="12A3FE9D" w14:textId="77777777" w:rsidR="006D14CF" w:rsidRDefault="006D14CF" w:rsidP="006D14CF"/>
          <w:p w14:paraId="386B7679" w14:textId="77777777" w:rsidR="006D14CF" w:rsidRDefault="006D14CF" w:rsidP="006D14CF"/>
          <w:p w14:paraId="0DACC498" w14:textId="77777777" w:rsidR="006D14CF" w:rsidRDefault="006D14CF" w:rsidP="006D14CF"/>
          <w:p w14:paraId="37FEBD62" w14:textId="77777777" w:rsidR="006D14CF" w:rsidRDefault="006D14CF" w:rsidP="006D14CF"/>
        </w:tc>
        <w:tc>
          <w:tcPr>
            <w:tcW w:w="7956" w:type="dxa"/>
          </w:tcPr>
          <w:p w14:paraId="10452AD7" w14:textId="77777777" w:rsidR="00252AA0" w:rsidRDefault="00252AA0" w:rsidP="00671085">
            <w:r>
              <w:t xml:space="preserve"> </w:t>
            </w:r>
            <w:r w:rsidR="000F7A94">
              <w:t xml:space="preserve">Rationale: This lesson is to help students evaluate and understand their Financial Aid Package. It is also designed to help students get answers to their questions about the next steps to college such as: housing, orientation, sending final transcripts, etc. </w:t>
            </w:r>
          </w:p>
          <w:p w14:paraId="488942DC" w14:textId="77777777" w:rsidR="008C2553" w:rsidRDefault="008C2553" w:rsidP="00671085"/>
          <w:p w14:paraId="2BAFB7AA" w14:textId="77777777" w:rsidR="008C2553" w:rsidRDefault="008C2553" w:rsidP="00671085">
            <w:r>
              <w:t xml:space="preserve">Activity 1: </w:t>
            </w:r>
          </w:p>
          <w:p w14:paraId="109257C0" w14:textId="3B4F941D" w:rsidR="008C2553" w:rsidRDefault="008C2553" w:rsidP="008C2553">
            <w:pPr>
              <w:pStyle w:val="ListParagraph"/>
              <w:numPr>
                <w:ilvl w:val="0"/>
                <w:numId w:val="1"/>
              </w:numPr>
            </w:pPr>
            <w:r>
              <w:t xml:space="preserve">Conduct a review of the types of financial aid and their strengths and weaknesses by utilizing Activity 2 in the Financial Aid 101 lesson. </w:t>
            </w:r>
          </w:p>
          <w:p w14:paraId="1AF81BCF" w14:textId="77777777" w:rsidR="008C2553" w:rsidRDefault="008C2553" w:rsidP="008C2553">
            <w:pPr>
              <w:pStyle w:val="ListParagraph"/>
            </w:pPr>
          </w:p>
          <w:p w14:paraId="310F7BAE" w14:textId="77777777" w:rsidR="008C2553" w:rsidRDefault="008C2553" w:rsidP="008C2553">
            <w:pPr>
              <w:pStyle w:val="ListParagraph"/>
            </w:pPr>
          </w:p>
          <w:p w14:paraId="3A088F50" w14:textId="77777777" w:rsidR="008C2553" w:rsidRDefault="008C2553" w:rsidP="008C2553">
            <w:pPr>
              <w:pStyle w:val="ListParagraph"/>
            </w:pPr>
          </w:p>
          <w:p w14:paraId="756EC661" w14:textId="77777777" w:rsidR="008C2553" w:rsidRDefault="008C2553" w:rsidP="008C2553">
            <w:pPr>
              <w:pStyle w:val="ListParagraph"/>
            </w:pPr>
          </w:p>
          <w:p w14:paraId="35BD5AAB" w14:textId="77777777" w:rsidR="008C2553" w:rsidRDefault="008C2553" w:rsidP="008C2553">
            <w:pPr>
              <w:pStyle w:val="ListParagraph"/>
            </w:pPr>
          </w:p>
          <w:p w14:paraId="169CD2F8" w14:textId="77777777" w:rsidR="008C2553" w:rsidRDefault="008C2553" w:rsidP="00671085">
            <w:r>
              <w:lastRenderedPageBreak/>
              <w:t xml:space="preserve">Activity 2: </w:t>
            </w:r>
          </w:p>
          <w:p w14:paraId="0E73E134" w14:textId="0E932F3B" w:rsidR="008C2553" w:rsidRDefault="008C2553" w:rsidP="008C2553">
            <w:pPr>
              <w:pStyle w:val="ListParagraph"/>
              <w:numPr>
                <w:ilvl w:val="0"/>
                <w:numId w:val="1"/>
              </w:numPr>
            </w:pPr>
            <w:r>
              <w:t xml:space="preserve">Begin by explaining to students a Financial Aid Package. Utilize the Financial Aid 101 tool under the ‘Financial Aid Planning’ tab on CFWV. </w:t>
            </w:r>
          </w:p>
          <w:p w14:paraId="3C4C2D76" w14:textId="77777777" w:rsidR="008C2553" w:rsidRDefault="008C2553" w:rsidP="008C2553">
            <w:pPr>
              <w:ind w:left="360"/>
            </w:pPr>
          </w:p>
          <w:p w14:paraId="08A23551" w14:textId="5E396000" w:rsidR="001A432F" w:rsidRDefault="008C2553" w:rsidP="001A432F">
            <w:pPr>
              <w:pStyle w:val="ListParagraph"/>
              <w:numPr>
                <w:ilvl w:val="0"/>
                <w:numId w:val="1"/>
              </w:numPr>
            </w:pPr>
            <w:r>
              <w:t>Show students a sample Financial Aid Package and explain the components and how to compare it with the tuition and housing costs found on the College Information Sheet from the College Application 101 lesson.</w:t>
            </w:r>
            <w:r w:rsidR="001A432F">
              <w:t xml:space="preserve"> You can find sample Financial Aid Packages/Award Letters at: </w:t>
            </w:r>
            <w:hyperlink r:id="rId6" w:history="1">
              <w:r w:rsidR="001A432F" w:rsidRPr="00E3343F">
                <w:rPr>
                  <w:rStyle w:val="Hyperlink"/>
                </w:rPr>
                <w:t>https://secure-media.collegeboard.org/CollegePlanning/media/pdf/sample-financial-aid-award-letters.pdf</w:t>
              </w:r>
            </w:hyperlink>
            <w:r w:rsidR="001A432F">
              <w:t xml:space="preserve"> (From the College Board)</w:t>
            </w:r>
          </w:p>
          <w:p w14:paraId="0BFA350D" w14:textId="77777777" w:rsidR="008C2553" w:rsidRDefault="008C2553" w:rsidP="008C2553"/>
          <w:p w14:paraId="6F68365B" w14:textId="55E97BE8" w:rsidR="008C2553" w:rsidRDefault="008C2553" w:rsidP="008C2553">
            <w:pPr>
              <w:pStyle w:val="ListParagraph"/>
              <w:numPr>
                <w:ilvl w:val="0"/>
                <w:numId w:val="1"/>
              </w:numPr>
            </w:pPr>
            <w:r>
              <w:t>Students who have received a Financial Aid Package are to determine their total out-of-pocket cost to attend each school to which they have applied and received a Financial Aid Package.</w:t>
            </w:r>
          </w:p>
          <w:p w14:paraId="1D936E6B" w14:textId="77777777" w:rsidR="008C2553" w:rsidRDefault="008C2553" w:rsidP="008C2553"/>
          <w:p w14:paraId="7943553F" w14:textId="790EFBAC" w:rsidR="008C2553" w:rsidRDefault="008C2553" w:rsidP="008C2553">
            <w:pPr>
              <w:pStyle w:val="ListParagraph"/>
              <w:numPr>
                <w:ilvl w:val="0"/>
                <w:numId w:val="1"/>
              </w:numPr>
            </w:pPr>
            <w:r>
              <w:t>Make sure that students save all information in their portfolio on CFWV.</w:t>
            </w:r>
          </w:p>
          <w:p w14:paraId="4ED9DB3D" w14:textId="77777777" w:rsidR="008C2553" w:rsidRDefault="008C2553" w:rsidP="008C2553"/>
          <w:p w14:paraId="4AB42035" w14:textId="77777777" w:rsidR="008C2553" w:rsidRDefault="008C2553" w:rsidP="008C2553">
            <w:pPr>
              <w:pStyle w:val="ListParagraph"/>
              <w:numPr>
                <w:ilvl w:val="0"/>
                <w:numId w:val="1"/>
              </w:numPr>
            </w:pPr>
            <w:r>
              <w:t>Go over and explain section 5 of Financial Aid 101 under the ‘Financial Aid Planning’ tab on CFWV. Make sure to reiterate the stress the importance of student loan responsibility and satisfactory academic progress.</w:t>
            </w:r>
          </w:p>
          <w:p w14:paraId="7B447FFF" w14:textId="77777777" w:rsidR="008C2553" w:rsidRDefault="008C2553" w:rsidP="008C2553"/>
          <w:p w14:paraId="2DF872DC" w14:textId="77777777" w:rsidR="008C2553" w:rsidRDefault="008C2553" w:rsidP="008C2553">
            <w:r>
              <w:t>Activity 3:</w:t>
            </w:r>
          </w:p>
          <w:p w14:paraId="1D13AA12" w14:textId="77777777" w:rsidR="008C2553" w:rsidRDefault="008C2553" w:rsidP="008C2553">
            <w:pPr>
              <w:pStyle w:val="ListParagraph"/>
              <w:numPr>
                <w:ilvl w:val="0"/>
                <w:numId w:val="1"/>
              </w:numPr>
            </w:pPr>
            <w:r>
              <w:t xml:space="preserve">This will serve as </w:t>
            </w:r>
            <w:proofErr w:type="gramStart"/>
            <w:r>
              <w:t>a group discussion/sounding board</w:t>
            </w:r>
            <w:proofErr w:type="gramEnd"/>
            <w:r>
              <w:t xml:space="preserve"> for students to ask and get help with questions they still have surrounding the application, admission, or financial aid processes. </w:t>
            </w:r>
          </w:p>
          <w:p w14:paraId="6276D7F5" w14:textId="77777777" w:rsidR="008C2553" w:rsidRDefault="008C2553" w:rsidP="008C2553"/>
          <w:p w14:paraId="0447C519" w14:textId="34D2569F" w:rsidR="008C2553" w:rsidRDefault="008C2553" w:rsidP="008C2553">
            <w:pPr>
              <w:pStyle w:val="ListParagraph"/>
              <w:numPr>
                <w:ilvl w:val="0"/>
                <w:numId w:val="1"/>
              </w:numPr>
            </w:pPr>
            <w:r>
              <w:t>Have students write two questions they still have on an index card about admissions, applications, financial aid, etc. They are not to write their name.</w:t>
            </w:r>
          </w:p>
          <w:p w14:paraId="731C04F6" w14:textId="77777777" w:rsidR="008C2553" w:rsidRDefault="008C2553" w:rsidP="008C2553"/>
          <w:p w14:paraId="51584E41" w14:textId="77777777" w:rsidR="008C2553" w:rsidRDefault="008C2553" w:rsidP="008C2553">
            <w:pPr>
              <w:pStyle w:val="ListParagraph"/>
              <w:numPr>
                <w:ilvl w:val="0"/>
                <w:numId w:val="1"/>
              </w:numPr>
            </w:pPr>
            <w:r>
              <w:t>Divide the class into small groups and distribute an equal number of cards to each group. Each group is to find the best answer they can to the questions and report back to the whole class.</w:t>
            </w:r>
          </w:p>
          <w:p w14:paraId="0EF02995" w14:textId="77777777" w:rsidR="008C2553" w:rsidRDefault="008C2553" w:rsidP="008C2553"/>
          <w:p w14:paraId="1BDE6B53" w14:textId="77777777" w:rsidR="008C2553" w:rsidRDefault="008C2553" w:rsidP="008C2553">
            <w:pPr>
              <w:pStyle w:val="ListParagraph"/>
              <w:numPr>
                <w:ilvl w:val="0"/>
                <w:numId w:val="1"/>
              </w:numPr>
            </w:pPr>
            <w:r>
              <w:t>Teachers need to ensure that answers students provide to the whole class are accurate and factual. Be prepared to correct wrong information. Students will need access to the Internet, CFWV, and individual college webpages.</w:t>
            </w:r>
          </w:p>
          <w:p w14:paraId="1E3B7C92" w14:textId="77777777" w:rsidR="008C2553" w:rsidRDefault="008C2553" w:rsidP="008C2553"/>
          <w:p w14:paraId="62DDFC60" w14:textId="77777777" w:rsidR="008C2553" w:rsidRDefault="008C2553" w:rsidP="008C2553">
            <w:pPr>
              <w:pStyle w:val="ListParagraph"/>
              <w:numPr>
                <w:ilvl w:val="0"/>
                <w:numId w:val="1"/>
              </w:numPr>
            </w:pPr>
            <w:r>
              <w:t>Teachers need to be prepared for questions ranging from housing, orientation, placement tests, etc. You may want to have a counselor help you facilitate this session.</w:t>
            </w:r>
          </w:p>
          <w:p w14:paraId="7927C869" w14:textId="77777777" w:rsidR="008C2553" w:rsidRDefault="008C2553" w:rsidP="008C2553"/>
          <w:p w14:paraId="42B41AFD" w14:textId="26CA8FF2" w:rsidR="008C2553" w:rsidRDefault="008C2553" w:rsidP="008C2553">
            <w:pPr>
              <w:pStyle w:val="ListParagraph"/>
              <w:numPr>
                <w:ilvl w:val="0"/>
                <w:numId w:val="1"/>
              </w:numPr>
            </w:pPr>
            <w:r>
              <w:t>Teachers can provide assessment based on participation of the group discussion.</w:t>
            </w:r>
          </w:p>
        </w:tc>
      </w:tr>
      <w:tr w:rsidR="006D14CF" w14:paraId="10C32B02" w14:textId="77777777" w:rsidTr="004B7DFF">
        <w:tc>
          <w:tcPr>
            <w:tcW w:w="1620" w:type="dxa"/>
          </w:tcPr>
          <w:p w14:paraId="5A24DA6E" w14:textId="77777777" w:rsidR="001A432F" w:rsidRDefault="001A432F" w:rsidP="006D14CF"/>
          <w:p w14:paraId="52DCA685" w14:textId="77777777" w:rsidR="001A432F" w:rsidRDefault="001A432F" w:rsidP="006D14CF"/>
          <w:p w14:paraId="75ED201E" w14:textId="77777777" w:rsidR="001A432F" w:rsidRDefault="001A432F" w:rsidP="006D14CF"/>
          <w:p w14:paraId="41C51CD2" w14:textId="01947104" w:rsidR="006D14CF" w:rsidRDefault="006D14CF" w:rsidP="006D14CF">
            <w:r>
              <w:lastRenderedPageBreak/>
              <w:t>Materials:</w:t>
            </w:r>
          </w:p>
          <w:p w14:paraId="41EF7057" w14:textId="77777777" w:rsidR="006D14CF" w:rsidRDefault="006D14CF" w:rsidP="006D14CF"/>
          <w:p w14:paraId="19B5A175" w14:textId="77777777" w:rsidR="006D14CF" w:rsidRDefault="006D14CF" w:rsidP="006D14CF"/>
          <w:p w14:paraId="67FFD5E6" w14:textId="77777777" w:rsidR="006D14CF" w:rsidRDefault="006D14CF" w:rsidP="006D14CF"/>
          <w:p w14:paraId="5CBDD4EF" w14:textId="77777777" w:rsidR="006D14CF" w:rsidRDefault="006D14CF" w:rsidP="006D14CF"/>
          <w:p w14:paraId="799EC2BE" w14:textId="77777777" w:rsidR="006D14CF" w:rsidRDefault="006D14CF" w:rsidP="006D14CF"/>
          <w:p w14:paraId="5AA1DEC5" w14:textId="77777777" w:rsidR="006D14CF" w:rsidRDefault="006D14CF" w:rsidP="006D14CF"/>
        </w:tc>
        <w:tc>
          <w:tcPr>
            <w:tcW w:w="7956" w:type="dxa"/>
          </w:tcPr>
          <w:p w14:paraId="36BE7539" w14:textId="77777777" w:rsidR="001A432F" w:rsidRDefault="001A432F" w:rsidP="001A432F"/>
          <w:p w14:paraId="79E528FB" w14:textId="77777777" w:rsidR="001A432F" w:rsidRDefault="001A432F" w:rsidP="001A432F"/>
          <w:p w14:paraId="67620EAE" w14:textId="77777777" w:rsidR="001A432F" w:rsidRDefault="001A432F" w:rsidP="001A432F"/>
          <w:p w14:paraId="4400FF5F" w14:textId="59383AC6" w:rsidR="00586E65" w:rsidRDefault="008C2553" w:rsidP="008C2553">
            <w:pPr>
              <w:pStyle w:val="ListParagraph"/>
              <w:numPr>
                <w:ilvl w:val="0"/>
                <w:numId w:val="1"/>
              </w:numPr>
            </w:pPr>
            <w:r>
              <w:lastRenderedPageBreak/>
              <w:t>Technology/Internet</w:t>
            </w:r>
          </w:p>
          <w:p w14:paraId="01ADC8F3" w14:textId="77777777" w:rsidR="008C2553" w:rsidRDefault="008C2553" w:rsidP="008C2553">
            <w:pPr>
              <w:pStyle w:val="ListParagraph"/>
              <w:numPr>
                <w:ilvl w:val="0"/>
                <w:numId w:val="1"/>
              </w:numPr>
            </w:pPr>
            <w:r>
              <w:t>CFWV</w:t>
            </w:r>
          </w:p>
          <w:p w14:paraId="1BC2964A" w14:textId="77777777" w:rsidR="008C2553" w:rsidRDefault="008C2553" w:rsidP="008C2553">
            <w:pPr>
              <w:pStyle w:val="ListParagraph"/>
              <w:numPr>
                <w:ilvl w:val="0"/>
                <w:numId w:val="1"/>
              </w:numPr>
            </w:pPr>
            <w:r>
              <w:t>Index Cards</w:t>
            </w:r>
          </w:p>
          <w:p w14:paraId="5DF4FEE6" w14:textId="77777777" w:rsidR="008C2553" w:rsidRDefault="008C2553" w:rsidP="008C2553">
            <w:pPr>
              <w:pStyle w:val="ListParagraph"/>
              <w:numPr>
                <w:ilvl w:val="0"/>
                <w:numId w:val="1"/>
              </w:numPr>
            </w:pPr>
            <w:r>
              <w:t>Student Financial Aid Packages</w:t>
            </w:r>
          </w:p>
          <w:p w14:paraId="0EEC0D34" w14:textId="2ACBD17E" w:rsidR="008C2553" w:rsidRDefault="008C2553" w:rsidP="008C2553">
            <w:pPr>
              <w:pStyle w:val="ListParagraph"/>
              <w:numPr>
                <w:ilvl w:val="0"/>
                <w:numId w:val="1"/>
              </w:numPr>
            </w:pPr>
            <w:r>
              <w:t>Sample Financial Aid Package</w:t>
            </w:r>
            <w:bookmarkStart w:id="0" w:name="_GoBack"/>
            <w:bookmarkEnd w:id="0"/>
          </w:p>
        </w:tc>
      </w:tr>
      <w:tr w:rsidR="006D14CF" w14:paraId="53EF5376" w14:textId="77777777" w:rsidTr="004B7DFF">
        <w:tc>
          <w:tcPr>
            <w:tcW w:w="1620" w:type="dxa"/>
          </w:tcPr>
          <w:p w14:paraId="2A559829" w14:textId="1AE3A8B4" w:rsidR="006D14CF" w:rsidRDefault="004B7DFF" w:rsidP="006D14CF">
            <w:r>
              <w:lastRenderedPageBreak/>
              <w:t>CFWV Tools Used:</w:t>
            </w:r>
          </w:p>
          <w:p w14:paraId="30BB2BB8" w14:textId="77777777" w:rsidR="006D14CF" w:rsidRDefault="006D14CF" w:rsidP="006D14CF"/>
          <w:p w14:paraId="17890EFB" w14:textId="77777777" w:rsidR="006D14CF" w:rsidRDefault="006D14CF" w:rsidP="006D14CF"/>
          <w:p w14:paraId="0010848F" w14:textId="77777777" w:rsidR="006D14CF" w:rsidRDefault="006D14CF" w:rsidP="006D14CF"/>
          <w:p w14:paraId="14BA1F78" w14:textId="77777777" w:rsidR="006D14CF" w:rsidRDefault="006D14CF" w:rsidP="006D14CF"/>
        </w:tc>
        <w:tc>
          <w:tcPr>
            <w:tcW w:w="7956" w:type="dxa"/>
          </w:tcPr>
          <w:p w14:paraId="683088EA" w14:textId="384EE165" w:rsidR="006D14CF" w:rsidRDefault="008C2553" w:rsidP="008C2553">
            <w:pPr>
              <w:pStyle w:val="ListParagraph"/>
              <w:numPr>
                <w:ilvl w:val="0"/>
                <w:numId w:val="1"/>
              </w:numPr>
            </w:pPr>
            <w:r>
              <w:t>Financial Aid 101</w:t>
            </w:r>
          </w:p>
          <w:p w14:paraId="1CD956F1" w14:textId="77777777" w:rsidR="008C2553" w:rsidRDefault="008C2553" w:rsidP="008C2553">
            <w:pPr>
              <w:pStyle w:val="ListParagraph"/>
              <w:numPr>
                <w:ilvl w:val="0"/>
                <w:numId w:val="1"/>
              </w:numPr>
            </w:pPr>
            <w:r>
              <w:t>F</w:t>
            </w:r>
            <w:r w:rsidR="001A432F">
              <w:t>inancial Aid Planning</w:t>
            </w:r>
          </w:p>
          <w:p w14:paraId="5B268FC6" w14:textId="77777777" w:rsidR="001A432F" w:rsidRDefault="001A432F" w:rsidP="008C2553">
            <w:pPr>
              <w:pStyle w:val="ListParagraph"/>
              <w:numPr>
                <w:ilvl w:val="0"/>
                <w:numId w:val="1"/>
              </w:numPr>
            </w:pPr>
            <w:r>
              <w:t>Financial Aid ‘Your Plan’</w:t>
            </w:r>
          </w:p>
          <w:p w14:paraId="4355F6F1" w14:textId="71668F05" w:rsidR="001A432F" w:rsidRDefault="001A432F" w:rsidP="008C2553">
            <w:pPr>
              <w:pStyle w:val="ListParagraph"/>
              <w:numPr>
                <w:ilvl w:val="0"/>
                <w:numId w:val="1"/>
              </w:numPr>
            </w:pPr>
            <w:r>
              <w:t>Portfolio</w:t>
            </w:r>
          </w:p>
        </w:tc>
      </w:tr>
      <w:tr w:rsidR="004B7DFF" w14:paraId="648924AF" w14:textId="77777777" w:rsidTr="004B7DFF">
        <w:tc>
          <w:tcPr>
            <w:tcW w:w="1620" w:type="dxa"/>
          </w:tcPr>
          <w:p w14:paraId="1F61AA50" w14:textId="58E91804" w:rsidR="004B7DFF" w:rsidRDefault="004B7DFF" w:rsidP="008C2553">
            <w:r>
              <w:t>Assessment:</w:t>
            </w:r>
          </w:p>
          <w:p w14:paraId="00CF8DBE" w14:textId="77777777" w:rsidR="004B7DFF" w:rsidRDefault="004B7DFF" w:rsidP="008C2553"/>
          <w:p w14:paraId="357D5ADC" w14:textId="77777777" w:rsidR="004B7DFF" w:rsidRDefault="004B7DFF" w:rsidP="008C2553"/>
          <w:p w14:paraId="2513838A" w14:textId="77777777" w:rsidR="004B7DFF" w:rsidRDefault="004B7DFF" w:rsidP="008C2553"/>
          <w:p w14:paraId="78AA0D5C" w14:textId="77777777" w:rsidR="004B7DFF" w:rsidRDefault="004B7DFF" w:rsidP="008C2553"/>
        </w:tc>
        <w:tc>
          <w:tcPr>
            <w:tcW w:w="7956" w:type="dxa"/>
          </w:tcPr>
          <w:p w14:paraId="2ECF8686" w14:textId="0689A8D5" w:rsidR="004B7DFF" w:rsidRDefault="001A432F" w:rsidP="008C2553">
            <w:r>
              <w:t>- Can be conducted through a participation grade on activity 3.</w:t>
            </w:r>
          </w:p>
          <w:p w14:paraId="6A687F25" w14:textId="77777777" w:rsidR="004B7DFF" w:rsidRDefault="004B7DFF" w:rsidP="008C2553"/>
          <w:p w14:paraId="45E29EAF" w14:textId="77777777" w:rsidR="004B7DFF" w:rsidRDefault="004B7DFF" w:rsidP="008C2553"/>
          <w:p w14:paraId="21EE7D29" w14:textId="77777777" w:rsidR="004B7DFF" w:rsidRDefault="004B7DFF" w:rsidP="008C2553"/>
          <w:p w14:paraId="554462B6" w14:textId="77777777" w:rsidR="004B7DFF" w:rsidRDefault="004B7DFF" w:rsidP="008C2553"/>
          <w:p w14:paraId="3B8BD1A2" w14:textId="77777777" w:rsidR="004B7DFF" w:rsidRDefault="004B7DFF" w:rsidP="008C2553"/>
          <w:p w14:paraId="7DF614CE" w14:textId="77777777" w:rsidR="004B7DFF" w:rsidRDefault="004B7DFF" w:rsidP="008C2553"/>
        </w:tc>
      </w:tr>
    </w:tbl>
    <w:p w14:paraId="7C514588" w14:textId="77777777" w:rsidR="006D14CF" w:rsidRPr="006D14CF" w:rsidRDefault="006D14CF" w:rsidP="006D14CF"/>
    <w:sectPr w:rsidR="006D14CF"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D40"/>
    <w:multiLevelType w:val="hybridMultilevel"/>
    <w:tmpl w:val="DD2C69F8"/>
    <w:lvl w:ilvl="0" w:tplc="7A72E6E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0F7A94"/>
    <w:rsid w:val="001A432F"/>
    <w:rsid w:val="00252AA0"/>
    <w:rsid w:val="00277BCD"/>
    <w:rsid w:val="004B7DFF"/>
    <w:rsid w:val="00586E65"/>
    <w:rsid w:val="00671085"/>
    <w:rsid w:val="006D14CF"/>
    <w:rsid w:val="008C2553"/>
    <w:rsid w:val="00924DBA"/>
    <w:rsid w:val="00AE64BC"/>
    <w:rsid w:val="00C71BC7"/>
    <w:rsid w:val="00CB6EBE"/>
    <w:rsid w:val="00EE2700"/>
    <w:rsid w:val="00FC6628"/>
    <w:rsid w:val="00FD4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4E0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B6EBE"/>
    <w:pPr>
      <w:ind w:left="720"/>
      <w:contextualSpacing/>
    </w:pPr>
  </w:style>
  <w:style w:type="character" w:styleId="Hyperlink">
    <w:name w:val="Hyperlink"/>
    <w:basedOn w:val="DefaultParagraphFont"/>
    <w:uiPriority w:val="99"/>
    <w:unhideWhenUsed/>
    <w:rsid w:val="001A432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B6EBE"/>
    <w:pPr>
      <w:ind w:left="720"/>
      <w:contextualSpacing/>
    </w:pPr>
  </w:style>
  <w:style w:type="character" w:styleId="Hyperlink">
    <w:name w:val="Hyperlink"/>
    <w:basedOn w:val="DefaultParagraphFont"/>
    <w:uiPriority w:val="99"/>
    <w:unhideWhenUsed/>
    <w:rsid w:val="001A43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ecure-media.collegeboard.org/CollegePlanning/media/pdf/sample-financial-aid-award-letters.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722</Words>
  <Characters>4116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Jonas Knotts</cp:lastModifiedBy>
  <cp:revision>5</cp:revision>
  <cp:lastPrinted>2010-12-14T16:38:00Z</cp:lastPrinted>
  <dcterms:created xsi:type="dcterms:W3CDTF">2014-08-04T22:01:00Z</dcterms:created>
  <dcterms:modified xsi:type="dcterms:W3CDTF">2014-08-05T20:45:00Z</dcterms:modified>
</cp:coreProperties>
</file>