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14:paraId="4C5758BA" w14:textId="77777777" w:rsidTr="004B7DFF">
        <w:tc>
          <w:tcPr>
            <w:tcW w:w="1620" w:type="dxa"/>
          </w:tcPr>
          <w:p w14:paraId="00E9392D" w14:textId="77777777" w:rsidR="006D14CF" w:rsidRDefault="006D14CF" w:rsidP="006D14CF">
            <w:r>
              <w:t>Lesson Name:</w:t>
            </w:r>
          </w:p>
        </w:tc>
        <w:tc>
          <w:tcPr>
            <w:tcW w:w="7956" w:type="dxa"/>
          </w:tcPr>
          <w:p w14:paraId="0E4322EE" w14:textId="77777777" w:rsidR="006D14CF" w:rsidRDefault="00972B32" w:rsidP="006D14CF">
            <w:r>
              <w:t>FAFSA &amp; Financial Aid 101</w:t>
            </w:r>
          </w:p>
          <w:p w14:paraId="409FC50D" w14:textId="77777777" w:rsidR="006D14CF" w:rsidRDefault="006D14CF" w:rsidP="006D14CF"/>
        </w:tc>
      </w:tr>
      <w:tr w:rsidR="004B7DFF" w14:paraId="15138F48" w14:textId="77777777" w:rsidTr="004B7DFF">
        <w:tc>
          <w:tcPr>
            <w:tcW w:w="1620" w:type="dxa"/>
          </w:tcPr>
          <w:p w14:paraId="4DF3C75D" w14:textId="77777777" w:rsidR="004B7DFF" w:rsidRDefault="004B7DFF" w:rsidP="006D14CF">
            <w:r>
              <w:t>Grade Level(s):</w:t>
            </w:r>
          </w:p>
        </w:tc>
        <w:tc>
          <w:tcPr>
            <w:tcW w:w="7956" w:type="dxa"/>
          </w:tcPr>
          <w:p w14:paraId="1C3414ED" w14:textId="77777777" w:rsidR="004B7DFF" w:rsidRDefault="00972B32" w:rsidP="006D14CF">
            <w:r>
              <w:t>12th</w:t>
            </w:r>
          </w:p>
        </w:tc>
      </w:tr>
      <w:tr w:rsidR="006D14CF" w14:paraId="58610298" w14:textId="77777777" w:rsidTr="004B7DFF">
        <w:tc>
          <w:tcPr>
            <w:tcW w:w="1620" w:type="dxa"/>
          </w:tcPr>
          <w:p w14:paraId="2A6C8610" w14:textId="77777777" w:rsidR="006D14CF" w:rsidRDefault="006D14CF" w:rsidP="006D14CF">
            <w:r>
              <w:t>Goal/Objective</w:t>
            </w:r>
            <w:r w:rsidR="004B7DFF">
              <w:t>(s)</w:t>
            </w:r>
            <w:r>
              <w:t>:</w:t>
            </w:r>
          </w:p>
          <w:p w14:paraId="205FE38A" w14:textId="77777777" w:rsidR="006D14CF" w:rsidRDefault="006D14CF" w:rsidP="006D14CF"/>
          <w:p w14:paraId="19A8E2CD" w14:textId="77777777" w:rsidR="006D14CF" w:rsidRDefault="006D14CF" w:rsidP="006D14CF"/>
          <w:p w14:paraId="7F1198C0" w14:textId="77777777" w:rsidR="006D14CF" w:rsidRDefault="006D14CF" w:rsidP="006D14CF"/>
          <w:p w14:paraId="611E0C7D" w14:textId="77777777" w:rsidR="006D14CF" w:rsidRDefault="006D14CF" w:rsidP="006D14CF"/>
          <w:p w14:paraId="58D1F24C" w14:textId="77777777" w:rsidR="006D14CF" w:rsidRDefault="006D14CF" w:rsidP="006D14CF"/>
        </w:tc>
        <w:tc>
          <w:tcPr>
            <w:tcW w:w="7956" w:type="dxa"/>
          </w:tcPr>
          <w:p w14:paraId="07BC1BFA" w14:textId="77777777" w:rsidR="006D14CF" w:rsidRDefault="0042666A" w:rsidP="0042666A">
            <w:pPr>
              <w:pStyle w:val="ListParagraph"/>
              <w:widowControl w:val="0"/>
              <w:numPr>
                <w:ilvl w:val="0"/>
                <w:numId w:val="1"/>
              </w:numPr>
            </w:pPr>
            <w:r>
              <w:t>Students will learn the basics of the financial aid and FAFSA application processes while paying attention to deadlines, document requirements, etc.</w:t>
            </w:r>
          </w:p>
          <w:p w14:paraId="055BD3BA" w14:textId="77777777" w:rsidR="0042666A" w:rsidRDefault="0042666A" w:rsidP="0042666A">
            <w:pPr>
              <w:pStyle w:val="ListParagraph"/>
              <w:widowControl w:val="0"/>
              <w:numPr>
                <w:ilvl w:val="0"/>
                <w:numId w:val="1"/>
              </w:numPr>
            </w:pPr>
            <w:r>
              <w:t>Students will write and polish effective scholarship application essays.</w:t>
            </w:r>
          </w:p>
          <w:p w14:paraId="0949341D" w14:textId="6A839B48" w:rsidR="0042666A" w:rsidRDefault="0042666A" w:rsidP="0042666A">
            <w:pPr>
              <w:pStyle w:val="ListParagraph"/>
              <w:widowControl w:val="0"/>
              <w:numPr>
                <w:ilvl w:val="0"/>
                <w:numId w:val="1"/>
              </w:numPr>
            </w:pPr>
            <w:r>
              <w:t>Students will make informed choices when evaluating the different types of financial aid available.</w:t>
            </w:r>
          </w:p>
        </w:tc>
      </w:tr>
      <w:tr w:rsidR="006D14CF" w14:paraId="679B56A0" w14:textId="77777777" w:rsidTr="004B7DFF">
        <w:tc>
          <w:tcPr>
            <w:tcW w:w="1620" w:type="dxa"/>
          </w:tcPr>
          <w:p w14:paraId="1CAD54B1" w14:textId="2ED63387" w:rsidR="006D14CF" w:rsidRDefault="004B7DFF" w:rsidP="006D14CF">
            <w:r>
              <w:t>Standard(s):</w:t>
            </w:r>
          </w:p>
          <w:p w14:paraId="4096CB1D" w14:textId="77777777" w:rsidR="006D14CF" w:rsidRDefault="006D14CF" w:rsidP="006D14CF"/>
          <w:p w14:paraId="73FAF5F1" w14:textId="77777777" w:rsidR="006D14CF" w:rsidRDefault="006D14CF" w:rsidP="006D14CF"/>
          <w:p w14:paraId="7DBA19A8" w14:textId="77777777" w:rsidR="006D14CF" w:rsidRDefault="006D14CF" w:rsidP="006D14CF"/>
          <w:p w14:paraId="67772CA7" w14:textId="77777777" w:rsidR="006D14CF" w:rsidRDefault="006D14CF" w:rsidP="006D14CF"/>
          <w:p w14:paraId="61F8EECA" w14:textId="77777777" w:rsidR="006D14CF" w:rsidRDefault="006D14CF" w:rsidP="006D14CF"/>
        </w:tc>
        <w:tc>
          <w:tcPr>
            <w:tcW w:w="7956" w:type="dxa"/>
          </w:tcPr>
          <w:p w14:paraId="41BBA500" w14:textId="77777777" w:rsidR="0042666A" w:rsidRDefault="0042666A" w:rsidP="0042666A">
            <w:pPr>
              <w:pStyle w:val="ListParagraph"/>
              <w:widowControl w:val="0"/>
              <w:numPr>
                <w:ilvl w:val="0"/>
                <w:numId w:val="1"/>
              </w:numPr>
              <w:rPr>
                <w:rFonts w:cs="Arial"/>
                <w:szCs w:val="20"/>
              </w:rPr>
            </w:pPr>
            <w:r>
              <w:t xml:space="preserve">SS.12.E.8: </w:t>
            </w:r>
            <w:r w:rsidRPr="0042666A">
              <w:rPr>
                <w:rFonts w:cs="Arial"/>
                <w:szCs w:val="20"/>
              </w:rPr>
              <w:t>evaluate income, lifestyle, education and employment decisions to make successful career choices</w:t>
            </w:r>
          </w:p>
          <w:p w14:paraId="56B5C179" w14:textId="77777777" w:rsidR="0042666A" w:rsidRPr="0042666A" w:rsidRDefault="0042666A" w:rsidP="0042666A">
            <w:pPr>
              <w:widowControl w:val="0"/>
              <w:ind w:left="360"/>
              <w:rPr>
                <w:rFonts w:cs="Arial"/>
                <w:szCs w:val="20"/>
              </w:rPr>
            </w:pPr>
          </w:p>
          <w:p w14:paraId="15CC1BF2" w14:textId="77777777" w:rsidR="0042666A" w:rsidRDefault="0042666A" w:rsidP="0042666A">
            <w:pPr>
              <w:pStyle w:val="ListParagraph"/>
              <w:widowControl w:val="0"/>
              <w:numPr>
                <w:ilvl w:val="0"/>
                <w:numId w:val="1"/>
              </w:numPr>
              <w:rPr>
                <w:rFonts w:cs="Arial"/>
                <w:szCs w:val="20"/>
              </w:rPr>
            </w:pPr>
            <w:r>
              <w:rPr>
                <w:rFonts w:cs="Arial"/>
                <w:szCs w:val="20"/>
              </w:rPr>
              <w:t xml:space="preserve">SS.12.E.10: </w:t>
            </w:r>
            <w:r w:rsidRPr="000B09D1">
              <w:rPr>
                <w:rFonts w:cs="Arial"/>
                <w:szCs w:val="20"/>
              </w:rPr>
              <w:t>examine the advantages and disadvantages of different types of consumer debt to make sound financial decisions (e.g., home loans, credit card debt, automobile loans, pay-day loans and rent-to-own).</w:t>
            </w:r>
          </w:p>
          <w:p w14:paraId="5258D659" w14:textId="77777777" w:rsidR="0042666A" w:rsidRPr="0042666A" w:rsidRDefault="0042666A" w:rsidP="0042666A">
            <w:pPr>
              <w:widowControl w:val="0"/>
              <w:rPr>
                <w:rFonts w:cs="Arial"/>
                <w:szCs w:val="20"/>
              </w:rPr>
            </w:pPr>
          </w:p>
          <w:p w14:paraId="35240074" w14:textId="77777777" w:rsidR="0042666A" w:rsidRDefault="0042666A" w:rsidP="0042666A">
            <w:pPr>
              <w:pStyle w:val="ListParagraph"/>
              <w:widowControl w:val="0"/>
              <w:numPr>
                <w:ilvl w:val="0"/>
                <w:numId w:val="1"/>
              </w:numPr>
              <w:rPr>
                <w:rFonts w:cs="Arial"/>
                <w:szCs w:val="20"/>
              </w:rPr>
            </w:pPr>
            <w:r>
              <w:rPr>
                <w:rFonts w:cs="Arial"/>
                <w:szCs w:val="20"/>
              </w:rPr>
              <w:t xml:space="preserve">SS.12.E.11: </w:t>
            </w:r>
            <w:r w:rsidRPr="000B09D1">
              <w:rPr>
                <w:rFonts w:cs="Arial"/>
                <w:szCs w:val="20"/>
              </w:rPr>
              <w:t xml:space="preserve">develop the knowledge and practices of a savvy consumer who knows consumer rights and </w:t>
            </w:r>
            <w:proofErr w:type="gramStart"/>
            <w:r w:rsidRPr="000B09D1">
              <w:rPr>
                <w:rFonts w:cs="Arial"/>
                <w:szCs w:val="20"/>
              </w:rPr>
              <w:t>responsibilities,</w:t>
            </w:r>
            <w:proofErr w:type="gramEnd"/>
            <w:r w:rsidRPr="000B09D1">
              <w:rPr>
                <w:rFonts w:cs="Arial"/>
                <w:szCs w:val="20"/>
              </w:rPr>
              <w:t xml:space="preserve"> can identify and avoid fraudulent practices and guard against identify theft.</w:t>
            </w:r>
          </w:p>
          <w:p w14:paraId="4132401A" w14:textId="77777777" w:rsidR="0042666A" w:rsidRPr="0042666A" w:rsidRDefault="0042666A" w:rsidP="0042666A">
            <w:pPr>
              <w:widowControl w:val="0"/>
              <w:rPr>
                <w:rFonts w:cs="Arial"/>
                <w:szCs w:val="20"/>
              </w:rPr>
            </w:pPr>
          </w:p>
          <w:p w14:paraId="3FD1F6BE" w14:textId="77777777" w:rsidR="0042666A" w:rsidRDefault="0042666A" w:rsidP="0042666A">
            <w:pPr>
              <w:pStyle w:val="ListParagraph"/>
              <w:widowControl w:val="0"/>
              <w:numPr>
                <w:ilvl w:val="0"/>
                <w:numId w:val="1"/>
              </w:numPr>
              <w:rPr>
                <w:rFonts w:cs="Arial"/>
                <w:szCs w:val="20"/>
              </w:rPr>
            </w:pPr>
            <w:r>
              <w:rPr>
                <w:rFonts w:cs="Arial"/>
                <w:szCs w:val="20"/>
              </w:rPr>
              <w:t xml:space="preserve">SS.11-12.L.13: </w:t>
            </w:r>
            <w:r w:rsidRPr="00C36616">
              <w:rPr>
                <w:rFonts w:cs="Arial"/>
                <w:szCs w:val="20"/>
              </w:rPr>
              <w:t>produce clear and coherent writing in which the development, organization and style are appropriate to task, purpose and audience.</w:t>
            </w:r>
          </w:p>
          <w:p w14:paraId="74F3B3EE" w14:textId="77777777" w:rsidR="0042666A" w:rsidRPr="0042666A" w:rsidRDefault="0042666A" w:rsidP="0042666A">
            <w:pPr>
              <w:widowControl w:val="0"/>
              <w:rPr>
                <w:rFonts w:cs="Arial"/>
                <w:szCs w:val="20"/>
              </w:rPr>
            </w:pPr>
          </w:p>
          <w:p w14:paraId="444ABAA8" w14:textId="77777777" w:rsidR="0042666A" w:rsidRPr="0042666A" w:rsidRDefault="0042666A" w:rsidP="0042666A">
            <w:pPr>
              <w:pStyle w:val="ListParagraph"/>
              <w:widowControl w:val="0"/>
              <w:numPr>
                <w:ilvl w:val="0"/>
                <w:numId w:val="1"/>
              </w:numPr>
              <w:rPr>
                <w:rFonts w:cs="Arial"/>
                <w:szCs w:val="20"/>
              </w:rPr>
            </w:pPr>
            <w:r>
              <w:rPr>
                <w:rFonts w:cs="Arial"/>
                <w:szCs w:val="20"/>
              </w:rPr>
              <w:t xml:space="preserve">SS.11-12.L.14: </w:t>
            </w:r>
            <w:r w:rsidRPr="00C36616">
              <w:rPr>
                <w:rFonts w:cs="Arial"/>
                <w:szCs w:val="20"/>
              </w:rPr>
              <w:t>develop and strengthen writing as needed by planning, revising, editing, rewriting or trying a new approach, focusing on addressing what is most significant for a specific purpose and audience.</w:t>
            </w:r>
          </w:p>
          <w:p w14:paraId="36835687" w14:textId="77777777" w:rsidR="006D14CF" w:rsidRDefault="006D14CF" w:rsidP="00B86647">
            <w:pPr>
              <w:autoSpaceDE w:val="0"/>
              <w:autoSpaceDN w:val="0"/>
              <w:adjustRightInd w:val="0"/>
            </w:pPr>
          </w:p>
        </w:tc>
      </w:tr>
      <w:tr w:rsidR="006D14CF" w14:paraId="5042B9C4" w14:textId="77777777" w:rsidTr="004B7DFF">
        <w:tc>
          <w:tcPr>
            <w:tcW w:w="1620" w:type="dxa"/>
          </w:tcPr>
          <w:p w14:paraId="4D57334E" w14:textId="77777777" w:rsidR="006D14CF" w:rsidRDefault="006D14CF" w:rsidP="006D14CF">
            <w:r>
              <w:t>Instructions:</w:t>
            </w:r>
          </w:p>
          <w:p w14:paraId="255828DB" w14:textId="77777777" w:rsidR="006D14CF" w:rsidRDefault="006D14CF" w:rsidP="006D14CF"/>
          <w:p w14:paraId="42241427" w14:textId="77777777" w:rsidR="006D14CF" w:rsidRDefault="006D14CF" w:rsidP="006D14CF"/>
          <w:p w14:paraId="7D25F7A7" w14:textId="77777777" w:rsidR="006D14CF" w:rsidRDefault="006D14CF" w:rsidP="006D14CF"/>
          <w:p w14:paraId="349AB98E" w14:textId="77777777" w:rsidR="006D14CF" w:rsidRDefault="006D14CF" w:rsidP="006D14CF"/>
          <w:p w14:paraId="2ECD480A" w14:textId="77777777" w:rsidR="006D14CF" w:rsidRDefault="006D14CF" w:rsidP="006D14CF"/>
        </w:tc>
        <w:tc>
          <w:tcPr>
            <w:tcW w:w="7956" w:type="dxa"/>
          </w:tcPr>
          <w:p w14:paraId="7E5F0D4C" w14:textId="77777777" w:rsidR="00252AA0" w:rsidRDefault="00252AA0" w:rsidP="00671085">
            <w:r>
              <w:t xml:space="preserve"> </w:t>
            </w:r>
            <w:r w:rsidR="0042666A">
              <w:t>Rationale: This lesson is designed to introduce students to the financial aid and FAFSA application processes. Students will also search and apply for scholarships. Students will learn the fundamental steps and language of financial aid. The lesson culminates with students applying for the FAFSA and scholarships.</w:t>
            </w:r>
          </w:p>
          <w:p w14:paraId="2ADFDEB5" w14:textId="77777777" w:rsidR="0042666A" w:rsidRDefault="0042666A" w:rsidP="00671085"/>
          <w:p w14:paraId="696F8717" w14:textId="253E67E0" w:rsidR="0042666A" w:rsidRDefault="0042666A" w:rsidP="00671085">
            <w:r>
              <w:t>Activity 1:</w:t>
            </w:r>
          </w:p>
          <w:p w14:paraId="068F518C" w14:textId="5D2C8501" w:rsidR="0042666A" w:rsidRDefault="009341E0" w:rsidP="009341E0">
            <w:pPr>
              <w:pStyle w:val="ListParagraph"/>
              <w:numPr>
                <w:ilvl w:val="0"/>
                <w:numId w:val="2"/>
              </w:numPr>
            </w:pPr>
            <w:r>
              <w:t xml:space="preserve">Show students various financial aid acronyms and ask if students can figure out their meaning: FAFSA, COA, Credit Hour, EFC, FDSLP, PLUS, etc. Use the Financial Aid Glossary under the ‘Financial Aid Planning’ tab on CFWV for terms. Explain to students that college financial aid involves learning a new vocabulary. </w:t>
            </w:r>
          </w:p>
          <w:p w14:paraId="0D05E027" w14:textId="6E6BF4BE" w:rsidR="009341E0" w:rsidRDefault="009341E0" w:rsidP="009341E0">
            <w:pPr>
              <w:pStyle w:val="ListParagraph"/>
              <w:numPr>
                <w:ilvl w:val="0"/>
                <w:numId w:val="2"/>
              </w:numPr>
            </w:pPr>
            <w:r>
              <w:t>Divide students into groups with a list of the financial aid terms from the Financial Aid Glossary. Their job is to define the terms in their own words using real-life examples. They are not to copy the terms listed in the glossary. These are to be turned in for points. Call on groups to present their definitions and examples. The teacher should reinforce the importance and functions of major terms: FAFSA, EFC, etc. Tell students there will be a quiz on the terms.</w:t>
            </w:r>
          </w:p>
          <w:p w14:paraId="279BC307" w14:textId="33264AF7" w:rsidR="009341E0" w:rsidRDefault="009341E0" w:rsidP="009341E0">
            <w:pPr>
              <w:pStyle w:val="ListParagraph"/>
              <w:numPr>
                <w:ilvl w:val="0"/>
                <w:numId w:val="2"/>
              </w:numPr>
            </w:pPr>
            <w:r>
              <w:t>Conduct the quiz on the terms. Teachers can set this quiz however they best see fit.</w:t>
            </w:r>
          </w:p>
          <w:p w14:paraId="02D2B917" w14:textId="77777777" w:rsidR="009341E0" w:rsidRDefault="009341E0" w:rsidP="009341E0">
            <w:r>
              <w:lastRenderedPageBreak/>
              <w:t>Activity 2:</w:t>
            </w:r>
          </w:p>
          <w:p w14:paraId="1D95ADF3" w14:textId="0AE1AD15" w:rsidR="009341E0" w:rsidRDefault="002B55CC" w:rsidP="002B55CC">
            <w:pPr>
              <w:pStyle w:val="ListParagraph"/>
              <w:numPr>
                <w:ilvl w:val="0"/>
                <w:numId w:val="3"/>
              </w:numPr>
            </w:pPr>
            <w:r>
              <w:t>Pass out index cards with different types of aid written on them (Direct Loan, Promise Scholarship, Private Scholarship, WV Higher Ed Grant, etc.). Make sure to include all sources of aid. These can be found under the Financial Aid 101 section of the ‘Financial Aid Planning’ tab on CFWV.</w:t>
            </w:r>
          </w:p>
          <w:p w14:paraId="65E47042" w14:textId="3DB6BD54" w:rsidR="002B55CC" w:rsidRDefault="002B55CC" w:rsidP="002B55CC">
            <w:pPr>
              <w:pStyle w:val="ListParagraph"/>
              <w:numPr>
                <w:ilvl w:val="0"/>
                <w:numId w:val="3"/>
              </w:numPr>
            </w:pPr>
            <w:r>
              <w:t>Locate around the room various response cards such as, ‘free money’, ‘need-based’, ‘must pay back’, etc. Students will need to walk and physically match each type of aid to its characteristics. Teachers need to ensure that all students have understanding of the type of aid and its characteristics before proceeding.</w:t>
            </w:r>
          </w:p>
          <w:p w14:paraId="268A0906" w14:textId="56E97828" w:rsidR="002B55CC" w:rsidRDefault="002B55CC" w:rsidP="002B55CC">
            <w:pPr>
              <w:pStyle w:val="ListParagraph"/>
              <w:numPr>
                <w:ilvl w:val="0"/>
                <w:numId w:val="3"/>
              </w:numPr>
            </w:pPr>
            <w:r>
              <w:t>Give students a pop quiz on the types of aid and their characteristics. After they take the quiz, inform them that it was for practice and that they will take a real quiz tomorrow for credit. Teachers can set this quiz however they best see fit.</w:t>
            </w:r>
          </w:p>
          <w:p w14:paraId="259948A6" w14:textId="77777777" w:rsidR="00B2632E" w:rsidRDefault="00B2632E" w:rsidP="00B2632E"/>
          <w:p w14:paraId="6C9B393A" w14:textId="77777777" w:rsidR="00B2632E" w:rsidRDefault="00B2632E" w:rsidP="00B2632E">
            <w:r>
              <w:t>Activity 3:</w:t>
            </w:r>
          </w:p>
          <w:p w14:paraId="19EF59B0" w14:textId="07DC60AD" w:rsidR="00B2632E" w:rsidRDefault="00B2632E" w:rsidP="00B2632E">
            <w:pPr>
              <w:pStyle w:val="ListParagraph"/>
              <w:numPr>
                <w:ilvl w:val="0"/>
                <w:numId w:val="4"/>
              </w:numPr>
            </w:pPr>
            <w:r>
              <w:t>Have students work individually through the Financial Aid 101 section of CFWV found under the ‘Financial Aid Planning’ tab. Students are to utilize the Financial Aid Calculators in conjunction with their College Planning Sheets from College Application 101. Remind students to save all information to their CFWV portfolio.</w:t>
            </w:r>
          </w:p>
          <w:p w14:paraId="2920FA86" w14:textId="30DC5827" w:rsidR="00B2632E" w:rsidRDefault="00B2632E" w:rsidP="00B2632E">
            <w:pPr>
              <w:pStyle w:val="ListParagraph"/>
              <w:numPr>
                <w:ilvl w:val="0"/>
                <w:numId w:val="4"/>
              </w:numPr>
            </w:pPr>
            <w:r>
              <w:t xml:space="preserve">Students are to utilize the Financial Aid Planning Timeline and Financial Aid Wizard under the ‘Your Plan’ section of the ‘Financial Aid Planning’ tab and save the information to their portfolio. Teachers can utilize the CFWV </w:t>
            </w:r>
            <w:proofErr w:type="spellStart"/>
            <w:r>
              <w:t>ProCenter</w:t>
            </w:r>
            <w:proofErr w:type="spellEnd"/>
            <w:r>
              <w:t xml:space="preserve"> to check for proper completion and assign all-or-nothing points if they so choose.</w:t>
            </w:r>
          </w:p>
          <w:p w14:paraId="102EA511" w14:textId="0445C4C7" w:rsidR="00B2632E" w:rsidRDefault="00B2632E" w:rsidP="00B2632E">
            <w:pPr>
              <w:pStyle w:val="ListParagraph"/>
              <w:numPr>
                <w:ilvl w:val="0"/>
                <w:numId w:val="4"/>
              </w:numPr>
            </w:pPr>
            <w:r>
              <w:t xml:space="preserve">Have students search and apply for scholarships under the ‘Scholarships’ section of the ‘Financial Aid Planning’ tab. Students will need to modify and adapt their personal statement written in College Application 101. Students must apply for three scholarships through the CFWV portal and teachers can give all-or-nothing credit by tracking progress through the </w:t>
            </w:r>
            <w:proofErr w:type="spellStart"/>
            <w:r>
              <w:t>ProCenter</w:t>
            </w:r>
            <w:proofErr w:type="spellEnd"/>
            <w:r>
              <w:t>.</w:t>
            </w:r>
          </w:p>
          <w:p w14:paraId="039AB32E" w14:textId="703D732B" w:rsidR="00B2632E" w:rsidRDefault="00B2632E" w:rsidP="00B2632E">
            <w:pPr>
              <w:pStyle w:val="ListParagraph"/>
              <w:numPr>
                <w:ilvl w:val="0"/>
                <w:numId w:val="4"/>
              </w:numPr>
            </w:pPr>
            <w:r>
              <w:t>The teacher should work with the counselor to provide students information on local scholarships, application materials, and deadlines.</w:t>
            </w:r>
          </w:p>
          <w:p w14:paraId="0305E054" w14:textId="137B9564" w:rsidR="00C24AA4" w:rsidRDefault="00C24AA4" w:rsidP="00B2632E">
            <w:pPr>
              <w:pStyle w:val="ListParagraph"/>
              <w:numPr>
                <w:ilvl w:val="0"/>
                <w:numId w:val="4"/>
              </w:numPr>
            </w:pPr>
            <w:r>
              <w:t>Remind students to print and save copies of all confirmation pages.</w:t>
            </w:r>
          </w:p>
          <w:p w14:paraId="0078329C" w14:textId="77777777" w:rsidR="00B2632E" w:rsidRDefault="00B2632E" w:rsidP="00B2632E"/>
          <w:p w14:paraId="1906041B" w14:textId="231718FE" w:rsidR="00B2632E" w:rsidRDefault="00B2632E" w:rsidP="00B2632E">
            <w:r>
              <w:t>Activity 4:</w:t>
            </w:r>
          </w:p>
          <w:p w14:paraId="16D82E7E" w14:textId="32CFA537" w:rsidR="00B2632E" w:rsidRDefault="00B2632E" w:rsidP="00B2632E">
            <w:pPr>
              <w:pStyle w:val="ListParagraph"/>
              <w:numPr>
                <w:ilvl w:val="0"/>
                <w:numId w:val="5"/>
              </w:numPr>
            </w:pPr>
            <w:r>
              <w:t>In conjunction with the counselor, work with students and parents to complete and file the FAFSA and state aid applications.</w:t>
            </w:r>
          </w:p>
          <w:p w14:paraId="48268D9E" w14:textId="254943FE" w:rsidR="00B2632E" w:rsidRDefault="00B2632E" w:rsidP="00B2632E">
            <w:pPr>
              <w:pStyle w:val="ListParagraph"/>
              <w:numPr>
                <w:ilvl w:val="0"/>
                <w:numId w:val="5"/>
              </w:numPr>
            </w:pPr>
            <w:r>
              <w:t>Students must complete and file both the FAFSA and Promise Scholarship applications.</w:t>
            </w:r>
          </w:p>
          <w:p w14:paraId="06C2344E" w14:textId="0B065A58" w:rsidR="00B2632E" w:rsidRDefault="00B2632E" w:rsidP="00B2632E">
            <w:pPr>
              <w:pStyle w:val="ListParagraph"/>
              <w:numPr>
                <w:ilvl w:val="0"/>
                <w:numId w:val="5"/>
              </w:numPr>
            </w:pPr>
            <w:r>
              <w:t>Be sure that students utilize the application links found in CFWV to avoid data mining by private for-profit sites.</w:t>
            </w:r>
          </w:p>
          <w:p w14:paraId="454225EE" w14:textId="15B605B6" w:rsidR="00C24AA4" w:rsidRDefault="00C24AA4" w:rsidP="00B2632E">
            <w:pPr>
              <w:pStyle w:val="ListParagraph"/>
              <w:numPr>
                <w:ilvl w:val="0"/>
                <w:numId w:val="5"/>
              </w:numPr>
            </w:pPr>
            <w:r>
              <w:t>Remind students to print and save copies of all confirmation pages.</w:t>
            </w:r>
          </w:p>
          <w:p w14:paraId="6EFD2C21" w14:textId="77777777" w:rsidR="009341E0" w:rsidRDefault="009341E0" w:rsidP="009341E0"/>
          <w:p w14:paraId="0192DE03" w14:textId="77777777" w:rsidR="00C24AA4" w:rsidRDefault="00C24AA4" w:rsidP="009341E0"/>
          <w:p w14:paraId="7A5BBB7B" w14:textId="77777777" w:rsidR="00C24AA4" w:rsidRDefault="00C24AA4" w:rsidP="009341E0"/>
          <w:p w14:paraId="2C3445D6" w14:textId="77777777" w:rsidR="00C24AA4" w:rsidRDefault="00C24AA4" w:rsidP="009341E0"/>
          <w:p w14:paraId="790F0514" w14:textId="33382C3D" w:rsidR="00C24AA4" w:rsidRDefault="00C24AA4" w:rsidP="009341E0"/>
        </w:tc>
      </w:tr>
      <w:tr w:rsidR="006D14CF" w14:paraId="5A2EDEDF" w14:textId="77777777" w:rsidTr="004B7DFF">
        <w:tc>
          <w:tcPr>
            <w:tcW w:w="1620" w:type="dxa"/>
          </w:tcPr>
          <w:p w14:paraId="2ADD6474" w14:textId="635D3D52" w:rsidR="006D14CF" w:rsidRDefault="006D14CF" w:rsidP="006D14CF">
            <w:r>
              <w:lastRenderedPageBreak/>
              <w:t>Materials:</w:t>
            </w:r>
          </w:p>
          <w:p w14:paraId="0A637E3A" w14:textId="77777777" w:rsidR="006D14CF" w:rsidRDefault="006D14CF" w:rsidP="006D14CF"/>
          <w:p w14:paraId="25EE2082" w14:textId="77777777" w:rsidR="006D14CF" w:rsidRDefault="006D14CF" w:rsidP="006D14CF"/>
          <w:p w14:paraId="3B61DFDD" w14:textId="77777777" w:rsidR="006D14CF" w:rsidRDefault="006D14CF" w:rsidP="006D14CF"/>
          <w:p w14:paraId="34D5E373" w14:textId="77777777" w:rsidR="006D14CF" w:rsidRDefault="006D14CF" w:rsidP="006D14CF"/>
          <w:p w14:paraId="0C83752B" w14:textId="77777777" w:rsidR="006D14CF" w:rsidRDefault="006D14CF" w:rsidP="006D14CF"/>
          <w:p w14:paraId="2A32A38D" w14:textId="77777777" w:rsidR="006D14CF" w:rsidRDefault="006D14CF" w:rsidP="006D14CF"/>
        </w:tc>
        <w:tc>
          <w:tcPr>
            <w:tcW w:w="7956" w:type="dxa"/>
          </w:tcPr>
          <w:p w14:paraId="7818EB06" w14:textId="77777777" w:rsidR="00C24AA4" w:rsidRDefault="00C24AA4" w:rsidP="00C24AA4"/>
          <w:p w14:paraId="0DC4967F" w14:textId="22267646" w:rsidR="00586E65" w:rsidRDefault="00B2632E" w:rsidP="00B2632E">
            <w:pPr>
              <w:pStyle w:val="ListParagraph"/>
              <w:numPr>
                <w:ilvl w:val="0"/>
                <w:numId w:val="1"/>
              </w:numPr>
            </w:pPr>
            <w:r>
              <w:t>CFWV portal</w:t>
            </w:r>
          </w:p>
          <w:p w14:paraId="62E799AA" w14:textId="22EFED40" w:rsidR="00B2632E" w:rsidRDefault="00B2632E" w:rsidP="00B2632E">
            <w:pPr>
              <w:pStyle w:val="ListParagraph"/>
              <w:numPr>
                <w:ilvl w:val="0"/>
                <w:numId w:val="1"/>
              </w:numPr>
            </w:pPr>
            <w:r>
              <w:t>Internet &amp; technology access</w:t>
            </w:r>
          </w:p>
          <w:p w14:paraId="73E9D9BB" w14:textId="696D661F" w:rsidR="00B2632E" w:rsidRDefault="00B2632E" w:rsidP="00B2632E">
            <w:pPr>
              <w:pStyle w:val="ListParagraph"/>
              <w:numPr>
                <w:ilvl w:val="0"/>
                <w:numId w:val="1"/>
              </w:numPr>
            </w:pPr>
            <w:r>
              <w:t>Index cards for activity 2</w:t>
            </w:r>
          </w:p>
          <w:p w14:paraId="24F3A41B" w14:textId="2F1184B9" w:rsidR="00B2632E" w:rsidRDefault="00B2632E" w:rsidP="00B2632E">
            <w:pPr>
              <w:pStyle w:val="ListParagraph"/>
              <w:numPr>
                <w:ilvl w:val="0"/>
                <w:numId w:val="1"/>
              </w:numPr>
            </w:pPr>
            <w:r>
              <w:t>Glossary forms for activity 1</w:t>
            </w:r>
          </w:p>
          <w:p w14:paraId="4E1D7B5B" w14:textId="5C123D34" w:rsidR="00B2632E" w:rsidRDefault="00B2632E" w:rsidP="00B2632E">
            <w:pPr>
              <w:pStyle w:val="ListParagraph"/>
              <w:numPr>
                <w:ilvl w:val="0"/>
                <w:numId w:val="1"/>
              </w:numPr>
            </w:pPr>
            <w:r>
              <w:t>College Information Sheets from College Application 101 lesson</w:t>
            </w:r>
          </w:p>
          <w:p w14:paraId="05CB0FEE" w14:textId="77777777" w:rsidR="00B2632E" w:rsidRDefault="00B2632E" w:rsidP="00B86647"/>
        </w:tc>
      </w:tr>
      <w:tr w:rsidR="006D14CF" w14:paraId="0CB5A1C3" w14:textId="77777777" w:rsidTr="004B7DFF">
        <w:tc>
          <w:tcPr>
            <w:tcW w:w="1620" w:type="dxa"/>
          </w:tcPr>
          <w:p w14:paraId="532900CE" w14:textId="31EB686A" w:rsidR="006D14CF" w:rsidRDefault="004B7DFF" w:rsidP="006D14CF">
            <w:r>
              <w:t>CFWV Tools Used:</w:t>
            </w:r>
          </w:p>
          <w:p w14:paraId="6710B8F9" w14:textId="77777777" w:rsidR="006D14CF" w:rsidRDefault="006D14CF" w:rsidP="006D14CF"/>
          <w:p w14:paraId="07951602" w14:textId="77777777" w:rsidR="006D14CF" w:rsidRDefault="006D14CF" w:rsidP="006D14CF"/>
          <w:p w14:paraId="7D79ED44" w14:textId="77777777" w:rsidR="006D14CF" w:rsidRDefault="006D14CF" w:rsidP="006D14CF"/>
          <w:p w14:paraId="49903FCA" w14:textId="77777777" w:rsidR="006D14CF" w:rsidRDefault="006D14CF" w:rsidP="006D14CF"/>
        </w:tc>
        <w:tc>
          <w:tcPr>
            <w:tcW w:w="7956" w:type="dxa"/>
          </w:tcPr>
          <w:p w14:paraId="3132B15F" w14:textId="1181F57B" w:rsidR="006D14CF" w:rsidRDefault="00C24AA4" w:rsidP="00C24AA4">
            <w:pPr>
              <w:pStyle w:val="ListParagraph"/>
              <w:numPr>
                <w:ilvl w:val="0"/>
                <w:numId w:val="1"/>
              </w:numPr>
            </w:pPr>
            <w:r>
              <w:t>Financial Aid 101</w:t>
            </w:r>
          </w:p>
          <w:p w14:paraId="24E7EAB9" w14:textId="77777777" w:rsidR="00C24AA4" w:rsidRDefault="00C24AA4" w:rsidP="00C24AA4">
            <w:pPr>
              <w:pStyle w:val="ListParagraph"/>
              <w:numPr>
                <w:ilvl w:val="0"/>
                <w:numId w:val="1"/>
              </w:numPr>
            </w:pPr>
            <w:r>
              <w:t>Financial Aid Planning</w:t>
            </w:r>
          </w:p>
          <w:p w14:paraId="42CAC952" w14:textId="77777777" w:rsidR="00C24AA4" w:rsidRDefault="00C24AA4" w:rsidP="00C24AA4">
            <w:pPr>
              <w:pStyle w:val="ListParagraph"/>
              <w:numPr>
                <w:ilvl w:val="0"/>
                <w:numId w:val="1"/>
              </w:numPr>
            </w:pPr>
            <w:r>
              <w:t>Financial Aid Calculators</w:t>
            </w:r>
          </w:p>
          <w:p w14:paraId="4DC1F266" w14:textId="77777777" w:rsidR="00C24AA4" w:rsidRDefault="00C24AA4" w:rsidP="00C24AA4">
            <w:pPr>
              <w:pStyle w:val="ListParagraph"/>
              <w:numPr>
                <w:ilvl w:val="0"/>
                <w:numId w:val="1"/>
              </w:numPr>
            </w:pPr>
            <w:r>
              <w:t>Financial Aid Your Plan</w:t>
            </w:r>
          </w:p>
          <w:p w14:paraId="03678F10" w14:textId="77777777" w:rsidR="00C24AA4" w:rsidRDefault="00C24AA4" w:rsidP="00C24AA4">
            <w:pPr>
              <w:pStyle w:val="ListParagraph"/>
              <w:numPr>
                <w:ilvl w:val="0"/>
                <w:numId w:val="1"/>
              </w:numPr>
            </w:pPr>
            <w:r>
              <w:t>Financial Aid Scholarship Search</w:t>
            </w:r>
          </w:p>
          <w:p w14:paraId="36E81CEC" w14:textId="77777777" w:rsidR="00C24AA4" w:rsidRDefault="00C24AA4" w:rsidP="00C24AA4">
            <w:pPr>
              <w:pStyle w:val="ListParagraph"/>
              <w:numPr>
                <w:ilvl w:val="0"/>
                <w:numId w:val="1"/>
              </w:numPr>
            </w:pPr>
            <w:r>
              <w:t>Financial Aid Glossary</w:t>
            </w:r>
          </w:p>
          <w:p w14:paraId="23A504CB" w14:textId="015EA8B5" w:rsidR="00C24AA4" w:rsidRDefault="00C24AA4" w:rsidP="00C24AA4">
            <w:pPr>
              <w:pStyle w:val="ListParagraph"/>
              <w:numPr>
                <w:ilvl w:val="0"/>
                <w:numId w:val="1"/>
              </w:numPr>
            </w:pPr>
            <w:r>
              <w:t>FAFSA, Promise, &amp; other state aid applications</w:t>
            </w:r>
          </w:p>
        </w:tc>
      </w:tr>
      <w:tr w:rsidR="004B7DFF" w14:paraId="0AA5039B" w14:textId="77777777" w:rsidTr="004B7DFF">
        <w:tc>
          <w:tcPr>
            <w:tcW w:w="1620" w:type="dxa"/>
          </w:tcPr>
          <w:p w14:paraId="2F0B6A4A" w14:textId="01AA67D9" w:rsidR="004B7DFF" w:rsidRDefault="004B7DFF" w:rsidP="002B55CC">
            <w:r>
              <w:t>Assessment:</w:t>
            </w:r>
          </w:p>
          <w:p w14:paraId="63F9786A" w14:textId="77777777" w:rsidR="004B7DFF" w:rsidRDefault="004B7DFF" w:rsidP="002B55CC"/>
          <w:p w14:paraId="748D6B0C" w14:textId="77777777" w:rsidR="004B7DFF" w:rsidRDefault="004B7DFF" w:rsidP="002B55CC"/>
          <w:p w14:paraId="7050A4D1" w14:textId="77777777" w:rsidR="004B7DFF" w:rsidRDefault="004B7DFF" w:rsidP="002B55CC"/>
          <w:p w14:paraId="60CFD0B2" w14:textId="77777777" w:rsidR="004B7DFF" w:rsidRDefault="004B7DFF" w:rsidP="002B55CC"/>
        </w:tc>
        <w:tc>
          <w:tcPr>
            <w:tcW w:w="7956" w:type="dxa"/>
          </w:tcPr>
          <w:p w14:paraId="7AEE2CEC" w14:textId="0BA1F189" w:rsidR="004B7DFF" w:rsidRDefault="00C24AA4" w:rsidP="00C24AA4">
            <w:pPr>
              <w:pStyle w:val="ListParagraph"/>
              <w:numPr>
                <w:ilvl w:val="0"/>
                <w:numId w:val="1"/>
              </w:numPr>
            </w:pPr>
            <w:r>
              <w:t>Teachers can assess based on student performance on the quiz in activity 1</w:t>
            </w:r>
          </w:p>
          <w:p w14:paraId="277AD610" w14:textId="77777777" w:rsidR="00C24AA4" w:rsidRDefault="00C24AA4" w:rsidP="00C24AA4">
            <w:pPr>
              <w:pStyle w:val="ListParagraph"/>
              <w:numPr>
                <w:ilvl w:val="0"/>
                <w:numId w:val="1"/>
              </w:numPr>
            </w:pPr>
            <w:r>
              <w:t>Teachers can assess based on student performance on the quiz in activity 2</w:t>
            </w:r>
          </w:p>
          <w:p w14:paraId="7BC7810F" w14:textId="2A744C3D" w:rsidR="00C24AA4" w:rsidRDefault="00C24AA4" w:rsidP="00C24AA4">
            <w:pPr>
              <w:pStyle w:val="ListParagraph"/>
              <w:numPr>
                <w:ilvl w:val="0"/>
                <w:numId w:val="1"/>
              </w:numPr>
            </w:pPr>
            <w:r>
              <w:t>Teachers can provide all-or-nothing credit based on completion of ‘Your Plan’ in Financial Aid Planning tab and applying for three scholarships from the scholarship search.</w:t>
            </w:r>
          </w:p>
          <w:p w14:paraId="1E3E5226" w14:textId="77777777" w:rsidR="004B7DFF" w:rsidRDefault="004B7DFF" w:rsidP="002B55CC"/>
          <w:p w14:paraId="57E22B62" w14:textId="77777777" w:rsidR="004B7DFF" w:rsidRDefault="004B7DFF" w:rsidP="002B55CC"/>
          <w:p w14:paraId="1AA7358E" w14:textId="77777777" w:rsidR="004B7DFF" w:rsidRDefault="004B7DFF" w:rsidP="002B55CC"/>
          <w:p w14:paraId="1BBE5218" w14:textId="77777777" w:rsidR="004B7DFF" w:rsidRDefault="004B7DFF" w:rsidP="002B55CC"/>
          <w:p w14:paraId="6F601D76" w14:textId="77777777" w:rsidR="004B7DFF" w:rsidRDefault="004B7DFF" w:rsidP="002B55CC"/>
          <w:p w14:paraId="5557214A" w14:textId="77777777" w:rsidR="004B7DFF" w:rsidRDefault="004B7DFF" w:rsidP="002B55CC"/>
        </w:tc>
      </w:tr>
    </w:tbl>
    <w:p w14:paraId="7787FE1D" w14:textId="2FAF1310" w:rsidR="006D14CF" w:rsidRDefault="006D14CF" w:rsidP="006D14CF"/>
    <w:p w14:paraId="280F84FD" w14:textId="77777777" w:rsidR="00545862" w:rsidRDefault="00545862" w:rsidP="006D14CF"/>
    <w:p w14:paraId="766DB86C" w14:textId="77777777" w:rsidR="00545862" w:rsidRDefault="00545862" w:rsidP="006D14CF"/>
    <w:p w14:paraId="6A48F141" w14:textId="77777777" w:rsidR="00545862" w:rsidRDefault="00545862" w:rsidP="006D14CF"/>
    <w:p w14:paraId="0B5C4BB8" w14:textId="77777777" w:rsidR="00545862" w:rsidRDefault="00545862" w:rsidP="006D14CF"/>
    <w:p w14:paraId="6ED1840B" w14:textId="77777777" w:rsidR="00545862" w:rsidRDefault="00545862" w:rsidP="006D14CF"/>
    <w:p w14:paraId="76C38EA8" w14:textId="77777777" w:rsidR="00545862" w:rsidRDefault="00545862" w:rsidP="006D14CF"/>
    <w:p w14:paraId="4744BC31" w14:textId="77777777" w:rsidR="00545862" w:rsidRDefault="00545862" w:rsidP="006D14CF"/>
    <w:p w14:paraId="32F472B4" w14:textId="77777777" w:rsidR="00545862" w:rsidRDefault="00545862" w:rsidP="006D14CF"/>
    <w:p w14:paraId="66E12121" w14:textId="77777777" w:rsidR="00545862" w:rsidRDefault="00545862" w:rsidP="006D14CF"/>
    <w:p w14:paraId="65C0E29A" w14:textId="77777777" w:rsidR="00545862" w:rsidRDefault="00545862" w:rsidP="006D14CF"/>
    <w:p w14:paraId="33C21233" w14:textId="77777777" w:rsidR="00545862" w:rsidRDefault="00545862" w:rsidP="006D14CF"/>
    <w:p w14:paraId="1026F6B7" w14:textId="77777777" w:rsidR="00545862" w:rsidRDefault="00545862" w:rsidP="006D14CF">
      <w:pPr>
        <w:sectPr w:rsidR="00545862" w:rsidSect="000F3199">
          <w:pgSz w:w="12240" w:h="15840"/>
          <w:pgMar w:top="1440" w:right="1440" w:bottom="1440" w:left="1440" w:header="720" w:footer="720" w:gutter="0"/>
          <w:cols w:space="720"/>
          <w:docGrid w:linePitch="360"/>
        </w:sectPr>
      </w:pPr>
    </w:p>
    <w:p w14:paraId="072749E6" w14:textId="094AA7F1" w:rsidR="00545862" w:rsidRDefault="00545862" w:rsidP="00545862">
      <w:pPr>
        <w:jc w:val="center"/>
        <w:rPr>
          <w:b/>
          <w:sz w:val="48"/>
          <w:szCs w:val="48"/>
        </w:rPr>
      </w:pPr>
      <w:r>
        <w:rPr>
          <w:b/>
          <w:sz w:val="48"/>
          <w:szCs w:val="48"/>
        </w:rPr>
        <w:lastRenderedPageBreak/>
        <w:t>Financial Aid 101</w:t>
      </w:r>
    </w:p>
    <w:p w14:paraId="6B9E3DB3" w14:textId="09804665" w:rsidR="00545862" w:rsidRDefault="00545862" w:rsidP="00545862">
      <w:pPr>
        <w:rPr>
          <w:i/>
          <w:sz w:val="28"/>
          <w:szCs w:val="28"/>
        </w:rPr>
      </w:pPr>
      <w:r>
        <w:rPr>
          <w:i/>
          <w:sz w:val="28"/>
          <w:szCs w:val="28"/>
        </w:rPr>
        <w:t>Using your own words, define the following terms using real-life examples. Use the Financial Aid Glossary on CFWV as a guide. Write your definitions on a separate sheet of paper with all group members’ names at the top.</w:t>
      </w:r>
    </w:p>
    <w:p w14:paraId="19194A04" w14:textId="422EF429" w:rsidR="00545862" w:rsidRPr="00545862" w:rsidRDefault="00545862" w:rsidP="00545862">
      <w:pPr>
        <w:pStyle w:val="ListParagraph"/>
        <w:numPr>
          <w:ilvl w:val="0"/>
          <w:numId w:val="6"/>
        </w:numPr>
        <w:rPr>
          <w:sz w:val="28"/>
          <w:szCs w:val="28"/>
        </w:rPr>
      </w:pPr>
      <w:r>
        <w:rPr>
          <w:sz w:val="28"/>
          <w:szCs w:val="28"/>
        </w:rPr>
        <w:t>Adjusted Gross Income</w:t>
      </w:r>
    </w:p>
    <w:p w14:paraId="7A392D34" w14:textId="6459E4E0" w:rsidR="00545862" w:rsidRDefault="00545862" w:rsidP="00545862">
      <w:pPr>
        <w:pStyle w:val="ListParagraph"/>
        <w:numPr>
          <w:ilvl w:val="0"/>
          <w:numId w:val="6"/>
        </w:numPr>
        <w:rPr>
          <w:sz w:val="28"/>
          <w:szCs w:val="28"/>
        </w:rPr>
      </w:pPr>
      <w:r>
        <w:rPr>
          <w:sz w:val="28"/>
          <w:szCs w:val="28"/>
        </w:rPr>
        <w:t>Alternative Loans</w:t>
      </w:r>
    </w:p>
    <w:p w14:paraId="7104E88A" w14:textId="256DD39E" w:rsidR="00545862" w:rsidRDefault="00545862" w:rsidP="00545862">
      <w:pPr>
        <w:pStyle w:val="ListParagraph"/>
        <w:numPr>
          <w:ilvl w:val="0"/>
          <w:numId w:val="6"/>
        </w:numPr>
        <w:rPr>
          <w:sz w:val="28"/>
          <w:szCs w:val="28"/>
        </w:rPr>
      </w:pPr>
      <w:r>
        <w:rPr>
          <w:sz w:val="28"/>
          <w:szCs w:val="28"/>
        </w:rPr>
        <w:t>Capitalized Interest</w:t>
      </w:r>
    </w:p>
    <w:p w14:paraId="67AE5132" w14:textId="015C0FD2" w:rsidR="00545862" w:rsidRDefault="00545862" w:rsidP="00545862">
      <w:pPr>
        <w:pStyle w:val="ListParagraph"/>
        <w:numPr>
          <w:ilvl w:val="0"/>
          <w:numId w:val="6"/>
        </w:numPr>
        <w:rPr>
          <w:sz w:val="28"/>
          <w:szCs w:val="28"/>
        </w:rPr>
      </w:pPr>
      <w:r>
        <w:rPr>
          <w:sz w:val="28"/>
          <w:szCs w:val="28"/>
        </w:rPr>
        <w:t>Cost of Attendance</w:t>
      </w:r>
    </w:p>
    <w:p w14:paraId="1E59A3EF" w14:textId="5204BCBC" w:rsidR="00545862" w:rsidRDefault="00545862" w:rsidP="00545862">
      <w:pPr>
        <w:pStyle w:val="ListParagraph"/>
        <w:numPr>
          <w:ilvl w:val="0"/>
          <w:numId w:val="6"/>
        </w:numPr>
        <w:rPr>
          <w:sz w:val="28"/>
          <w:szCs w:val="28"/>
        </w:rPr>
      </w:pPr>
      <w:r>
        <w:rPr>
          <w:sz w:val="28"/>
          <w:szCs w:val="28"/>
        </w:rPr>
        <w:t>Community College</w:t>
      </w:r>
    </w:p>
    <w:p w14:paraId="6FF2D5E6" w14:textId="378C23F5" w:rsidR="00545862" w:rsidRDefault="00545862" w:rsidP="00545862">
      <w:pPr>
        <w:pStyle w:val="ListParagraph"/>
        <w:numPr>
          <w:ilvl w:val="0"/>
          <w:numId w:val="6"/>
        </w:numPr>
        <w:rPr>
          <w:sz w:val="28"/>
          <w:szCs w:val="28"/>
        </w:rPr>
      </w:pPr>
      <w:r>
        <w:rPr>
          <w:sz w:val="28"/>
          <w:szCs w:val="28"/>
        </w:rPr>
        <w:t>Credit Hour</w:t>
      </w:r>
    </w:p>
    <w:p w14:paraId="1AC94C98" w14:textId="4B495C54" w:rsidR="00545862" w:rsidRDefault="00545862" w:rsidP="00545862">
      <w:pPr>
        <w:pStyle w:val="ListParagraph"/>
        <w:numPr>
          <w:ilvl w:val="0"/>
          <w:numId w:val="6"/>
        </w:numPr>
        <w:rPr>
          <w:sz w:val="28"/>
          <w:szCs w:val="28"/>
        </w:rPr>
      </w:pPr>
      <w:r>
        <w:rPr>
          <w:sz w:val="28"/>
          <w:szCs w:val="28"/>
        </w:rPr>
        <w:t>Deferment</w:t>
      </w:r>
    </w:p>
    <w:p w14:paraId="04400C54" w14:textId="28259522" w:rsidR="00545862" w:rsidRDefault="00545862" w:rsidP="00545862">
      <w:pPr>
        <w:pStyle w:val="ListParagraph"/>
        <w:numPr>
          <w:ilvl w:val="0"/>
          <w:numId w:val="6"/>
        </w:numPr>
        <w:rPr>
          <w:sz w:val="28"/>
          <w:szCs w:val="28"/>
        </w:rPr>
      </w:pPr>
      <w:r>
        <w:rPr>
          <w:sz w:val="28"/>
          <w:szCs w:val="28"/>
        </w:rPr>
        <w:t>Dependent Student</w:t>
      </w:r>
    </w:p>
    <w:p w14:paraId="164C4573" w14:textId="26C4BAF8" w:rsidR="00545862" w:rsidRDefault="00545862" w:rsidP="00545862">
      <w:pPr>
        <w:pStyle w:val="ListParagraph"/>
        <w:numPr>
          <w:ilvl w:val="0"/>
          <w:numId w:val="6"/>
        </w:numPr>
        <w:rPr>
          <w:sz w:val="28"/>
          <w:szCs w:val="28"/>
        </w:rPr>
      </w:pPr>
      <w:r>
        <w:rPr>
          <w:sz w:val="28"/>
          <w:szCs w:val="28"/>
        </w:rPr>
        <w:t>Direct Loan Program</w:t>
      </w:r>
    </w:p>
    <w:p w14:paraId="5867F23C" w14:textId="5A681C96" w:rsidR="00545862" w:rsidRDefault="00545862" w:rsidP="00545862">
      <w:pPr>
        <w:pStyle w:val="ListParagraph"/>
        <w:numPr>
          <w:ilvl w:val="0"/>
          <w:numId w:val="6"/>
        </w:numPr>
        <w:rPr>
          <w:sz w:val="28"/>
          <w:szCs w:val="28"/>
        </w:rPr>
      </w:pPr>
      <w:r>
        <w:rPr>
          <w:sz w:val="28"/>
          <w:szCs w:val="28"/>
        </w:rPr>
        <w:t>EFC</w:t>
      </w:r>
    </w:p>
    <w:p w14:paraId="64458765" w14:textId="70D419EE" w:rsidR="00545862" w:rsidRDefault="00545862" w:rsidP="00545862">
      <w:pPr>
        <w:pStyle w:val="ListParagraph"/>
        <w:numPr>
          <w:ilvl w:val="0"/>
          <w:numId w:val="6"/>
        </w:numPr>
        <w:rPr>
          <w:sz w:val="28"/>
          <w:szCs w:val="28"/>
        </w:rPr>
      </w:pPr>
      <w:r>
        <w:rPr>
          <w:sz w:val="28"/>
          <w:szCs w:val="28"/>
        </w:rPr>
        <w:t xml:space="preserve"> FAFSA</w:t>
      </w:r>
    </w:p>
    <w:p w14:paraId="671D79BC" w14:textId="13E51E7F" w:rsidR="00545862" w:rsidRDefault="00545862" w:rsidP="00545862">
      <w:pPr>
        <w:pStyle w:val="ListParagraph"/>
        <w:numPr>
          <w:ilvl w:val="0"/>
          <w:numId w:val="6"/>
        </w:numPr>
        <w:rPr>
          <w:sz w:val="28"/>
          <w:szCs w:val="28"/>
        </w:rPr>
      </w:pPr>
      <w:r>
        <w:rPr>
          <w:sz w:val="28"/>
          <w:szCs w:val="28"/>
        </w:rPr>
        <w:t xml:space="preserve"> FFELP</w:t>
      </w:r>
    </w:p>
    <w:p w14:paraId="13F3AA3D" w14:textId="524CE328" w:rsidR="00545862" w:rsidRDefault="00545862" w:rsidP="00545862">
      <w:pPr>
        <w:pStyle w:val="ListParagraph"/>
        <w:numPr>
          <w:ilvl w:val="0"/>
          <w:numId w:val="6"/>
        </w:numPr>
        <w:rPr>
          <w:sz w:val="28"/>
          <w:szCs w:val="28"/>
        </w:rPr>
      </w:pPr>
      <w:r>
        <w:rPr>
          <w:sz w:val="28"/>
          <w:szCs w:val="28"/>
        </w:rPr>
        <w:t xml:space="preserve"> FSEOG</w:t>
      </w:r>
    </w:p>
    <w:p w14:paraId="57CF99D2" w14:textId="7CE47693" w:rsidR="00545862" w:rsidRDefault="00545862" w:rsidP="00545862">
      <w:pPr>
        <w:pStyle w:val="ListParagraph"/>
        <w:numPr>
          <w:ilvl w:val="0"/>
          <w:numId w:val="6"/>
        </w:numPr>
        <w:rPr>
          <w:sz w:val="28"/>
          <w:szCs w:val="28"/>
        </w:rPr>
      </w:pPr>
      <w:r>
        <w:rPr>
          <w:sz w:val="28"/>
          <w:szCs w:val="28"/>
        </w:rPr>
        <w:t xml:space="preserve"> Federal Work-Study Program</w:t>
      </w:r>
    </w:p>
    <w:p w14:paraId="6AB35583" w14:textId="6F6EB128" w:rsidR="00545862" w:rsidRDefault="00545862" w:rsidP="00545862">
      <w:pPr>
        <w:pStyle w:val="ListParagraph"/>
        <w:numPr>
          <w:ilvl w:val="0"/>
          <w:numId w:val="6"/>
        </w:numPr>
        <w:rPr>
          <w:sz w:val="28"/>
          <w:szCs w:val="28"/>
        </w:rPr>
      </w:pPr>
      <w:r>
        <w:rPr>
          <w:sz w:val="28"/>
          <w:szCs w:val="28"/>
        </w:rPr>
        <w:t xml:space="preserve"> Grant</w:t>
      </w:r>
    </w:p>
    <w:p w14:paraId="63A5EC7F" w14:textId="048F3064" w:rsidR="00545862" w:rsidRDefault="00545862" w:rsidP="00545862">
      <w:pPr>
        <w:pStyle w:val="ListParagraph"/>
        <w:numPr>
          <w:ilvl w:val="0"/>
          <w:numId w:val="6"/>
        </w:numPr>
        <w:rPr>
          <w:sz w:val="28"/>
          <w:szCs w:val="28"/>
        </w:rPr>
      </w:pPr>
      <w:r>
        <w:rPr>
          <w:sz w:val="28"/>
          <w:szCs w:val="28"/>
        </w:rPr>
        <w:t xml:space="preserve"> Independent Student</w:t>
      </w:r>
    </w:p>
    <w:p w14:paraId="44D7100B" w14:textId="5ADF6BF0" w:rsidR="00545862" w:rsidRDefault="00545862" w:rsidP="00545862">
      <w:pPr>
        <w:pStyle w:val="ListParagraph"/>
        <w:numPr>
          <w:ilvl w:val="0"/>
          <w:numId w:val="6"/>
        </w:numPr>
        <w:rPr>
          <w:sz w:val="28"/>
          <w:szCs w:val="28"/>
        </w:rPr>
      </w:pPr>
      <w:r>
        <w:rPr>
          <w:sz w:val="28"/>
          <w:szCs w:val="28"/>
        </w:rPr>
        <w:t xml:space="preserve"> MPN</w:t>
      </w:r>
    </w:p>
    <w:p w14:paraId="6CEDE630" w14:textId="7DA4C1CF" w:rsidR="005F74B7" w:rsidRDefault="005F74B7" w:rsidP="00545862">
      <w:pPr>
        <w:pStyle w:val="ListParagraph"/>
        <w:numPr>
          <w:ilvl w:val="0"/>
          <w:numId w:val="6"/>
        </w:numPr>
        <w:rPr>
          <w:sz w:val="28"/>
          <w:szCs w:val="28"/>
        </w:rPr>
      </w:pPr>
      <w:r>
        <w:rPr>
          <w:sz w:val="28"/>
          <w:szCs w:val="28"/>
        </w:rPr>
        <w:t xml:space="preserve"> Merit-Based Aid</w:t>
      </w:r>
      <w:bookmarkStart w:id="0" w:name="_GoBack"/>
      <w:bookmarkEnd w:id="0"/>
    </w:p>
    <w:p w14:paraId="098F55E8" w14:textId="5CE05B34" w:rsidR="00545862" w:rsidRDefault="00545862" w:rsidP="00545862">
      <w:pPr>
        <w:pStyle w:val="ListParagraph"/>
        <w:numPr>
          <w:ilvl w:val="0"/>
          <w:numId w:val="6"/>
        </w:numPr>
        <w:rPr>
          <w:sz w:val="28"/>
          <w:szCs w:val="28"/>
        </w:rPr>
      </w:pPr>
      <w:r>
        <w:rPr>
          <w:sz w:val="28"/>
          <w:szCs w:val="28"/>
        </w:rPr>
        <w:t xml:space="preserve"> Need-Based Aid</w:t>
      </w:r>
    </w:p>
    <w:p w14:paraId="483CBB0A" w14:textId="7F6E80A7" w:rsidR="00545862" w:rsidRDefault="00545862" w:rsidP="00545862">
      <w:pPr>
        <w:pStyle w:val="ListParagraph"/>
        <w:numPr>
          <w:ilvl w:val="0"/>
          <w:numId w:val="6"/>
        </w:numPr>
        <w:rPr>
          <w:sz w:val="28"/>
          <w:szCs w:val="28"/>
        </w:rPr>
      </w:pPr>
      <w:r>
        <w:rPr>
          <w:sz w:val="28"/>
          <w:szCs w:val="28"/>
        </w:rPr>
        <w:t xml:space="preserve"> NSLDS</w:t>
      </w:r>
    </w:p>
    <w:p w14:paraId="7779318A" w14:textId="3D58FF73" w:rsidR="00545862" w:rsidRDefault="00545862" w:rsidP="00545862">
      <w:pPr>
        <w:pStyle w:val="ListParagraph"/>
        <w:numPr>
          <w:ilvl w:val="0"/>
          <w:numId w:val="6"/>
        </w:numPr>
        <w:rPr>
          <w:sz w:val="28"/>
          <w:szCs w:val="28"/>
        </w:rPr>
      </w:pPr>
      <w:r>
        <w:rPr>
          <w:sz w:val="28"/>
          <w:szCs w:val="28"/>
        </w:rPr>
        <w:t xml:space="preserve"> Pell Grant</w:t>
      </w:r>
    </w:p>
    <w:p w14:paraId="4D4A7AE2" w14:textId="0E615F68" w:rsidR="00545862" w:rsidRDefault="00545862" w:rsidP="00545862">
      <w:pPr>
        <w:pStyle w:val="ListParagraph"/>
        <w:numPr>
          <w:ilvl w:val="0"/>
          <w:numId w:val="6"/>
        </w:numPr>
        <w:rPr>
          <w:sz w:val="28"/>
          <w:szCs w:val="28"/>
        </w:rPr>
      </w:pPr>
      <w:r>
        <w:rPr>
          <w:sz w:val="28"/>
          <w:szCs w:val="28"/>
        </w:rPr>
        <w:t xml:space="preserve"> Perkins Loan</w:t>
      </w:r>
    </w:p>
    <w:p w14:paraId="1A4CC655" w14:textId="37AF9BCB" w:rsidR="00545862" w:rsidRDefault="00545862" w:rsidP="00545862">
      <w:pPr>
        <w:pStyle w:val="ListParagraph"/>
        <w:numPr>
          <w:ilvl w:val="0"/>
          <w:numId w:val="6"/>
        </w:numPr>
        <w:rPr>
          <w:sz w:val="28"/>
          <w:szCs w:val="28"/>
        </w:rPr>
      </w:pPr>
      <w:r>
        <w:rPr>
          <w:sz w:val="28"/>
          <w:szCs w:val="28"/>
        </w:rPr>
        <w:t xml:space="preserve"> PLUS Loan</w:t>
      </w:r>
    </w:p>
    <w:p w14:paraId="4895D8EB" w14:textId="6874BB28" w:rsidR="00545862" w:rsidRDefault="00545862" w:rsidP="00545862">
      <w:pPr>
        <w:pStyle w:val="ListParagraph"/>
        <w:numPr>
          <w:ilvl w:val="0"/>
          <w:numId w:val="6"/>
        </w:numPr>
        <w:rPr>
          <w:sz w:val="28"/>
          <w:szCs w:val="28"/>
        </w:rPr>
      </w:pPr>
      <w:r>
        <w:rPr>
          <w:sz w:val="28"/>
          <w:szCs w:val="28"/>
        </w:rPr>
        <w:t xml:space="preserve"> SAR</w:t>
      </w:r>
    </w:p>
    <w:p w14:paraId="5A199044" w14:textId="21C064F6" w:rsidR="005F74B7" w:rsidRDefault="005F74B7" w:rsidP="00545862">
      <w:pPr>
        <w:pStyle w:val="ListParagraph"/>
        <w:numPr>
          <w:ilvl w:val="0"/>
          <w:numId w:val="6"/>
        </w:numPr>
        <w:rPr>
          <w:sz w:val="28"/>
          <w:szCs w:val="28"/>
        </w:rPr>
      </w:pPr>
      <w:r>
        <w:rPr>
          <w:sz w:val="28"/>
          <w:szCs w:val="28"/>
        </w:rPr>
        <w:t xml:space="preserve"> Satisfactory Academic Progress</w:t>
      </w:r>
    </w:p>
    <w:p w14:paraId="66F88E37" w14:textId="7468B14B" w:rsidR="00545862" w:rsidRDefault="00545862" w:rsidP="00545862">
      <w:pPr>
        <w:pStyle w:val="ListParagraph"/>
        <w:numPr>
          <w:ilvl w:val="0"/>
          <w:numId w:val="6"/>
        </w:numPr>
        <w:rPr>
          <w:sz w:val="28"/>
          <w:szCs w:val="28"/>
        </w:rPr>
      </w:pPr>
      <w:r>
        <w:rPr>
          <w:sz w:val="28"/>
          <w:szCs w:val="28"/>
        </w:rPr>
        <w:t xml:space="preserve"> Scholarships</w:t>
      </w:r>
    </w:p>
    <w:p w14:paraId="613CCBF0" w14:textId="489B74F9" w:rsidR="00545862" w:rsidRDefault="00545862" w:rsidP="00545862">
      <w:pPr>
        <w:pStyle w:val="ListParagraph"/>
        <w:numPr>
          <w:ilvl w:val="0"/>
          <w:numId w:val="6"/>
        </w:numPr>
        <w:rPr>
          <w:sz w:val="28"/>
          <w:szCs w:val="28"/>
        </w:rPr>
      </w:pPr>
      <w:r>
        <w:rPr>
          <w:sz w:val="28"/>
          <w:szCs w:val="28"/>
        </w:rPr>
        <w:t xml:space="preserve"> Subsidized Loan</w:t>
      </w:r>
    </w:p>
    <w:p w14:paraId="6F6674CB" w14:textId="1DEB843E" w:rsidR="00545862" w:rsidRPr="00545862" w:rsidRDefault="00545862" w:rsidP="00545862">
      <w:pPr>
        <w:pStyle w:val="ListParagraph"/>
        <w:numPr>
          <w:ilvl w:val="0"/>
          <w:numId w:val="6"/>
        </w:numPr>
        <w:rPr>
          <w:sz w:val="28"/>
          <w:szCs w:val="28"/>
        </w:rPr>
      </w:pPr>
      <w:r>
        <w:rPr>
          <w:sz w:val="28"/>
          <w:szCs w:val="28"/>
        </w:rPr>
        <w:t xml:space="preserve"> Unsubsidized Loan</w:t>
      </w:r>
    </w:p>
    <w:sectPr w:rsidR="00545862" w:rsidRPr="00545862" w:rsidSect="0054586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90582"/>
    <w:multiLevelType w:val="hybridMultilevel"/>
    <w:tmpl w:val="01C2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F71FC1"/>
    <w:multiLevelType w:val="hybridMultilevel"/>
    <w:tmpl w:val="ED206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D44F1"/>
    <w:multiLevelType w:val="hybridMultilevel"/>
    <w:tmpl w:val="72661FA4"/>
    <w:lvl w:ilvl="0" w:tplc="250EF4A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A43B1C"/>
    <w:multiLevelType w:val="hybridMultilevel"/>
    <w:tmpl w:val="F0FA4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015CBA"/>
    <w:multiLevelType w:val="hybridMultilevel"/>
    <w:tmpl w:val="6A9AF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45657A"/>
    <w:multiLevelType w:val="hybridMultilevel"/>
    <w:tmpl w:val="108E9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252AA0"/>
    <w:rsid w:val="002B55CC"/>
    <w:rsid w:val="0042666A"/>
    <w:rsid w:val="004B7DFF"/>
    <w:rsid w:val="00545862"/>
    <w:rsid w:val="00586E65"/>
    <w:rsid w:val="005F74B7"/>
    <w:rsid w:val="0060673E"/>
    <w:rsid w:val="00671085"/>
    <w:rsid w:val="006D14CF"/>
    <w:rsid w:val="00924DBA"/>
    <w:rsid w:val="009341E0"/>
    <w:rsid w:val="00972B32"/>
    <w:rsid w:val="00AE64BC"/>
    <w:rsid w:val="00B2632E"/>
    <w:rsid w:val="00B86647"/>
    <w:rsid w:val="00C24AA4"/>
    <w:rsid w:val="00C71BC7"/>
    <w:rsid w:val="00EE2700"/>
    <w:rsid w:val="00FC6628"/>
    <w:rsid w:val="00FD4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A4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2666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266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959</Words>
  <Characters>5471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Jonas Knotts</cp:lastModifiedBy>
  <cp:revision>9</cp:revision>
  <cp:lastPrinted>2010-12-14T16:38:00Z</cp:lastPrinted>
  <dcterms:created xsi:type="dcterms:W3CDTF">2014-08-02T23:44:00Z</dcterms:created>
  <dcterms:modified xsi:type="dcterms:W3CDTF">2014-08-05T20:37:00Z</dcterms:modified>
</cp:coreProperties>
</file>