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840"/>
        <w:gridCol w:w="7736"/>
      </w:tblGrid>
      <w:tr w:rsidR="006D14CF" w:rsidTr="004B7DFF">
        <w:tc>
          <w:tcPr>
            <w:tcW w:w="1620" w:type="dxa"/>
          </w:tcPr>
          <w:p w:rsidR="006D14CF" w:rsidRDefault="006D14CF" w:rsidP="006D14CF">
            <w:r>
              <w:t>Lesson Name:</w:t>
            </w:r>
          </w:p>
        </w:tc>
        <w:tc>
          <w:tcPr>
            <w:tcW w:w="7956" w:type="dxa"/>
          </w:tcPr>
          <w:p w:rsidR="006D14CF" w:rsidRPr="003B675F" w:rsidRDefault="003B675F" w:rsidP="006D14CF">
            <w:pPr>
              <w:rPr>
                <w:b/>
              </w:rPr>
            </w:pPr>
            <w:r>
              <w:rPr>
                <w:b/>
              </w:rPr>
              <w:t>What Path Interests Y</w:t>
            </w:r>
            <w:r w:rsidR="00564C53" w:rsidRPr="003B675F">
              <w:rPr>
                <w:b/>
              </w:rPr>
              <w:t xml:space="preserve">ou? </w:t>
            </w:r>
          </w:p>
          <w:p w:rsidR="006D14CF" w:rsidRDefault="006D14CF" w:rsidP="006D14CF"/>
        </w:tc>
      </w:tr>
      <w:tr w:rsidR="004B7DFF" w:rsidTr="004B7DFF">
        <w:tc>
          <w:tcPr>
            <w:tcW w:w="1620" w:type="dxa"/>
          </w:tcPr>
          <w:p w:rsidR="004B7DFF" w:rsidRDefault="004B7DFF" w:rsidP="006D14CF">
            <w:r>
              <w:t>Grade Level(s):</w:t>
            </w:r>
          </w:p>
        </w:tc>
        <w:tc>
          <w:tcPr>
            <w:tcW w:w="7956" w:type="dxa"/>
          </w:tcPr>
          <w:p w:rsidR="004B7DFF" w:rsidRDefault="00564C53" w:rsidP="006D14CF">
            <w:r>
              <w:t>12</w:t>
            </w:r>
            <w:r w:rsidR="000F2D72" w:rsidRPr="000F2D72">
              <w:rPr>
                <w:vertAlign w:val="superscript"/>
              </w:rPr>
              <w:t>th</w:t>
            </w:r>
            <w:r w:rsidR="000F2D72">
              <w:t xml:space="preserve"> Grade - Civics</w:t>
            </w:r>
          </w:p>
        </w:tc>
      </w:tr>
      <w:tr w:rsidR="006D14CF" w:rsidTr="004B7DFF">
        <w:tc>
          <w:tcPr>
            <w:tcW w:w="1620" w:type="dxa"/>
          </w:tcPr>
          <w:p w:rsidR="006D14CF" w:rsidRDefault="006D14CF" w:rsidP="006D14CF">
            <w:r>
              <w:t>Goal/Objective</w:t>
            </w:r>
            <w:r w:rsidR="004B7DFF">
              <w:t>(s)</w:t>
            </w:r>
            <w:r>
              <w:t>:</w:t>
            </w:r>
          </w:p>
          <w:p w:rsidR="006D14CF" w:rsidRDefault="006D14CF" w:rsidP="006D14CF"/>
          <w:p w:rsidR="006D14CF" w:rsidRDefault="006D14CF" w:rsidP="006D14CF"/>
          <w:p w:rsidR="006D14CF" w:rsidRDefault="006D14CF" w:rsidP="006D14CF"/>
          <w:p w:rsidR="006D14CF" w:rsidRDefault="006D14CF" w:rsidP="006D14CF"/>
          <w:p w:rsidR="006D14CF" w:rsidRDefault="006D14CF" w:rsidP="006D14CF"/>
        </w:tc>
        <w:tc>
          <w:tcPr>
            <w:tcW w:w="7956" w:type="dxa"/>
          </w:tcPr>
          <w:p w:rsidR="004D1E72" w:rsidRDefault="006178E5" w:rsidP="006178E5">
            <w:pPr>
              <w:pStyle w:val="ListParagraph"/>
              <w:numPr>
                <w:ilvl w:val="0"/>
                <w:numId w:val="5"/>
              </w:numPr>
            </w:pPr>
            <w:r>
              <w:t xml:space="preserve">The student will be able to based on his preferences identify several career choices that would interest him and suit his personality. </w:t>
            </w:r>
          </w:p>
          <w:p w:rsidR="006178E5" w:rsidRDefault="006178E5" w:rsidP="006178E5">
            <w:pPr>
              <w:pStyle w:val="ListParagraph"/>
              <w:numPr>
                <w:ilvl w:val="0"/>
                <w:numId w:val="5"/>
              </w:numPr>
            </w:pPr>
            <w:r>
              <w:t xml:space="preserve">The students will be able to do </w:t>
            </w:r>
            <w:r w:rsidR="005A2942">
              <w:t>guided research and effectively organize his information into a presentation</w:t>
            </w:r>
            <w:r>
              <w:t xml:space="preserve">. </w:t>
            </w:r>
          </w:p>
        </w:tc>
      </w:tr>
      <w:tr w:rsidR="006D14CF" w:rsidTr="004B7DFF">
        <w:tc>
          <w:tcPr>
            <w:tcW w:w="1620" w:type="dxa"/>
          </w:tcPr>
          <w:p w:rsidR="006D14CF" w:rsidRDefault="004B7DFF" w:rsidP="006D14CF">
            <w:r>
              <w:t>Standard(s):</w:t>
            </w:r>
          </w:p>
          <w:p w:rsidR="006D14CF" w:rsidRDefault="006D14CF" w:rsidP="006D14CF"/>
          <w:p w:rsidR="006D14CF" w:rsidRDefault="006D14CF" w:rsidP="006D14CF"/>
          <w:p w:rsidR="006D14CF" w:rsidRDefault="006D14CF" w:rsidP="006D14CF"/>
          <w:p w:rsidR="006D14CF" w:rsidRDefault="006D14CF" w:rsidP="006D14CF"/>
          <w:p w:rsidR="006D14CF" w:rsidRDefault="006D14CF" w:rsidP="006D14CF"/>
        </w:tc>
        <w:tc>
          <w:tcPr>
            <w:tcW w:w="7956" w:type="dxa"/>
          </w:tcPr>
          <w:p w:rsidR="000F2D72" w:rsidRPr="000F2D72" w:rsidRDefault="000F2D72" w:rsidP="00B7032F">
            <w:pPr>
              <w:rPr>
                <w:b/>
              </w:rPr>
            </w:pPr>
            <w:r>
              <w:rPr>
                <w:b/>
              </w:rPr>
              <w:t>Social Studies Standards</w:t>
            </w:r>
          </w:p>
          <w:p w:rsidR="00B7032F" w:rsidRDefault="00B7032F" w:rsidP="00B7032F">
            <w:r>
              <w:t>-</w:t>
            </w:r>
            <w:r>
              <w:tab/>
              <w:t>SS.12.E.2: debate an effective allocation of the factors of production that encourage healthy economic growth and sustainability while curbs environment abuses in the global economy.</w:t>
            </w:r>
          </w:p>
          <w:p w:rsidR="006D14CF" w:rsidRDefault="00B7032F" w:rsidP="00B7032F">
            <w:r>
              <w:t>-</w:t>
            </w:r>
            <w:r>
              <w:tab/>
              <w:t>SS. 11-12.L.16: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0F2D72" w:rsidRDefault="000F2D72" w:rsidP="00B7032F"/>
          <w:p w:rsidR="000F2D72" w:rsidRDefault="000F2D72" w:rsidP="00B7032F">
            <w:pPr>
              <w:rPr>
                <w:b/>
              </w:rPr>
            </w:pPr>
            <w:r>
              <w:rPr>
                <w:b/>
              </w:rPr>
              <w:t>School Counseling – Student Success Standards</w:t>
            </w:r>
          </w:p>
          <w:p w:rsidR="000F2D72" w:rsidRDefault="000F2D72" w:rsidP="00B7032F">
            <w:pPr>
              <w:rPr>
                <w:rFonts w:ascii="Times New Roman" w:hAnsi="Times New Roman" w:cs="Times New Roman"/>
              </w:rPr>
            </w:pPr>
            <w:proofErr w:type="gramStart"/>
            <w:r w:rsidRPr="000F2D72">
              <w:rPr>
                <w:rFonts w:ascii="Times New Roman" w:hAnsi="Times New Roman" w:cs="Times New Roman"/>
                <w:b/>
              </w:rPr>
              <w:t>ALP.SS.2.1.1</w:t>
            </w:r>
            <w:r>
              <w:rPr>
                <w:rFonts w:ascii="Times New Roman" w:hAnsi="Times New Roman" w:cs="Times New Roman"/>
              </w:rPr>
              <w:t xml:space="preserve">  </w:t>
            </w:r>
            <w:r w:rsidRPr="009F57F1">
              <w:rPr>
                <w:rFonts w:ascii="Times New Roman" w:hAnsi="Times New Roman" w:cs="Times New Roman"/>
              </w:rPr>
              <w:t>use</w:t>
            </w:r>
            <w:proofErr w:type="gramEnd"/>
            <w:r w:rsidRPr="009F57F1">
              <w:rPr>
                <w:rFonts w:ascii="Times New Roman" w:hAnsi="Times New Roman" w:cs="Times New Roman"/>
              </w:rPr>
              <w:t xml:space="preserve"> a variety of resources to explore career options in relation to personal abilities, skills, interests, values and the current job market.</w:t>
            </w:r>
          </w:p>
          <w:p w:rsidR="0034132B" w:rsidRDefault="0034132B" w:rsidP="00B7032F">
            <w:pPr>
              <w:rPr>
                <w:rFonts w:ascii="Times New Roman" w:hAnsi="Times New Roman" w:cs="Times New Roman"/>
                <w:b/>
              </w:rPr>
            </w:pPr>
            <w:bookmarkStart w:id="0" w:name="_GoBack"/>
            <w:proofErr w:type="gramStart"/>
            <w:r w:rsidRPr="0034132B">
              <w:rPr>
                <w:rFonts w:ascii="Times New Roman" w:hAnsi="Times New Roman" w:cs="Times New Roman"/>
                <w:b/>
              </w:rPr>
              <w:t>ALP.SS.2.1.2</w:t>
            </w:r>
            <w:r>
              <w:rPr>
                <w:rFonts w:ascii="Times New Roman" w:hAnsi="Times New Roman" w:cs="Times New Roman"/>
              </w:rPr>
              <w:t xml:space="preserve">  </w:t>
            </w:r>
            <w:bookmarkEnd w:id="0"/>
            <w:r w:rsidRPr="009F57F1">
              <w:rPr>
                <w:rFonts w:ascii="Times New Roman" w:hAnsi="Times New Roman" w:cs="Times New Roman"/>
              </w:rPr>
              <w:t>evaluate</w:t>
            </w:r>
            <w:proofErr w:type="gramEnd"/>
            <w:r w:rsidRPr="009F57F1">
              <w:rPr>
                <w:rFonts w:ascii="Times New Roman" w:hAnsi="Times New Roman" w:cs="Times New Roman"/>
              </w:rPr>
              <w:t xml:space="preserve"> roles, responsibilities and requirements for progressions of career levels from entry to advanced positions.</w:t>
            </w:r>
          </w:p>
          <w:p w:rsidR="000F2D72" w:rsidRDefault="000F2D72" w:rsidP="00B7032F">
            <w:pPr>
              <w:rPr>
                <w:rFonts w:ascii="Times New Roman" w:hAnsi="Times New Roman" w:cs="Times New Roman"/>
              </w:rPr>
            </w:pPr>
            <w:proofErr w:type="gramStart"/>
            <w:r w:rsidRPr="000F2D72">
              <w:rPr>
                <w:rFonts w:ascii="Times New Roman" w:hAnsi="Times New Roman" w:cs="Times New Roman"/>
                <w:b/>
              </w:rPr>
              <w:t>ALP.SS.2.1.3</w:t>
            </w:r>
            <w:r>
              <w:rPr>
                <w:rFonts w:ascii="Times New Roman" w:hAnsi="Times New Roman" w:cs="Times New Roman"/>
              </w:rPr>
              <w:t xml:space="preserve">  </w:t>
            </w:r>
            <w:r w:rsidRPr="009F57F1">
              <w:rPr>
                <w:rFonts w:ascii="Times New Roman" w:hAnsi="Times New Roman" w:cs="Times New Roman"/>
              </w:rPr>
              <w:t>explore</w:t>
            </w:r>
            <w:proofErr w:type="gramEnd"/>
            <w:r w:rsidRPr="009F57F1">
              <w:rPr>
                <w:rFonts w:ascii="Times New Roman" w:hAnsi="Times New Roman" w:cs="Times New Roman"/>
              </w:rPr>
              <w:t xml:space="preserve"> career options in relation to career clusters and t</w:t>
            </w:r>
            <w:r>
              <w:rPr>
                <w:rFonts w:ascii="Times New Roman" w:hAnsi="Times New Roman" w:cs="Times New Roman"/>
              </w:rPr>
              <w:t>ransfer</w:t>
            </w:r>
            <w:r w:rsidRPr="009F57F1">
              <w:rPr>
                <w:rFonts w:ascii="Times New Roman" w:hAnsi="Times New Roman" w:cs="Times New Roman"/>
              </w:rPr>
              <w:t>able skills.</w:t>
            </w:r>
          </w:p>
          <w:p w:rsidR="000F2D72" w:rsidRPr="000F2D72" w:rsidRDefault="000F2D72" w:rsidP="000F2D72">
            <w:pPr>
              <w:rPr>
                <w:b/>
              </w:rPr>
            </w:pPr>
          </w:p>
        </w:tc>
      </w:tr>
      <w:tr w:rsidR="006D14CF" w:rsidTr="004B7DFF">
        <w:tc>
          <w:tcPr>
            <w:tcW w:w="1620" w:type="dxa"/>
          </w:tcPr>
          <w:p w:rsidR="006D14CF" w:rsidRDefault="006D14CF" w:rsidP="006D14CF">
            <w:r>
              <w:t>Instructions:</w:t>
            </w:r>
          </w:p>
          <w:p w:rsidR="006D14CF" w:rsidRDefault="006D14CF" w:rsidP="006D14CF"/>
          <w:p w:rsidR="006D14CF" w:rsidRDefault="006D14CF" w:rsidP="006D14CF"/>
          <w:p w:rsidR="006D14CF" w:rsidRDefault="006D14CF" w:rsidP="006D14CF"/>
          <w:p w:rsidR="006D14CF" w:rsidRDefault="006D14CF" w:rsidP="006D14CF"/>
          <w:p w:rsidR="006D14CF" w:rsidRDefault="006D14CF" w:rsidP="006D14CF"/>
        </w:tc>
        <w:tc>
          <w:tcPr>
            <w:tcW w:w="7956" w:type="dxa"/>
          </w:tcPr>
          <w:p w:rsidR="006D14CF" w:rsidRDefault="004336D8" w:rsidP="006D14CF">
            <w:r>
              <w:t xml:space="preserve">Rationale: The purpose of this lesson is to open the eyes of our students to the possible career options they have available to them based on their preferences. </w:t>
            </w:r>
          </w:p>
          <w:p w:rsidR="004336D8" w:rsidRDefault="004336D8" w:rsidP="006D14CF">
            <w:r>
              <w:t xml:space="preserve">Day One:  </w:t>
            </w:r>
          </w:p>
          <w:p w:rsidR="004336D8" w:rsidRDefault="004336D8" w:rsidP="004336D8">
            <w:pPr>
              <w:pStyle w:val="ListParagraph"/>
              <w:numPr>
                <w:ilvl w:val="0"/>
                <w:numId w:val="4"/>
              </w:numPr>
            </w:pPr>
            <w:r>
              <w:t>Bell Ringer: Ask the students to list two or three career fields they would like to consider. Once student</w:t>
            </w:r>
            <w:r w:rsidR="005A2942">
              <w:t>s have given their answers poll</w:t>
            </w:r>
            <w:r>
              <w:t xml:space="preserve"> the classroom and write the various ca</w:t>
            </w:r>
            <w:r w:rsidR="005A2942">
              <w:t xml:space="preserve">reers on the board. Go through </w:t>
            </w:r>
            <w:r>
              <w:t xml:space="preserve">each career and see if the students can explain the requirements of the job and perhaps guess at the salary. </w:t>
            </w:r>
            <w:r w:rsidR="006178E5">
              <w:t xml:space="preserve"> Duration: 15-20 Minutes</w:t>
            </w:r>
          </w:p>
          <w:p w:rsidR="004336D8" w:rsidRDefault="004336D8" w:rsidP="004336D8">
            <w:pPr>
              <w:pStyle w:val="ListParagraph"/>
              <w:numPr>
                <w:ilvl w:val="0"/>
                <w:numId w:val="4"/>
              </w:numPr>
            </w:pPr>
            <w:r>
              <w:t>Tell the students that they are going to the CFWV web portal to look at what career cluster they fall into. Tell them to go to the ca</w:t>
            </w:r>
            <w:r w:rsidR="006178E5">
              <w:t>reer planning tab, click on learn about yourself, and the</w:t>
            </w:r>
            <w:r w:rsidR="005A2942">
              <w:t>n click on</w:t>
            </w:r>
            <w:r w:rsidR="006178E5">
              <w:t xml:space="preserve"> the career cluster survey. Direct them to take the survey. Duration: 20-30 Minutes</w:t>
            </w:r>
          </w:p>
          <w:p w:rsidR="006178E5" w:rsidRDefault="006178E5" w:rsidP="006178E5">
            <w:r>
              <w:t>Day Two-Three</w:t>
            </w:r>
          </w:p>
          <w:p w:rsidR="006178E5" w:rsidRDefault="006178E5" w:rsidP="004336D8">
            <w:pPr>
              <w:pStyle w:val="ListParagraph"/>
              <w:numPr>
                <w:ilvl w:val="0"/>
                <w:numId w:val="4"/>
              </w:numPr>
            </w:pPr>
            <w:r>
              <w:t>Once the students have taken the survey</w:t>
            </w:r>
            <w:r w:rsidR="005A2942">
              <w:t>, have them</w:t>
            </w:r>
            <w:r>
              <w:t xml:space="preserve"> examine the clusters they fall in and from that identify three careers they wish to investigate further. Explain that they must have one career from the following qualification categories: High School Diploma, Post-High School training, and Bachelor degree and beyond.  </w:t>
            </w:r>
            <w:r w:rsidR="005A2942">
              <w:t>Duration: 25 Minutes</w:t>
            </w:r>
          </w:p>
          <w:p w:rsidR="006178E5" w:rsidRDefault="006178E5" w:rsidP="004336D8">
            <w:pPr>
              <w:pStyle w:val="ListParagraph"/>
              <w:numPr>
                <w:ilvl w:val="0"/>
                <w:numId w:val="4"/>
              </w:numPr>
            </w:pPr>
            <w:r>
              <w:t xml:space="preserve">Direct the students to Create a Power Point presentation which include the following components: Career Cluster and Description, the three careers, salaries for each career, sustainability of the industry and that career,  description of the career, qualifications necessary, places to get the training </w:t>
            </w:r>
            <w:r>
              <w:lastRenderedPageBreak/>
              <w:t>( they should name at least two) in West Virginia, and a reference slide.</w:t>
            </w:r>
            <w:r w:rsidR="005A2942">
              <w:t xml:space="preserve"> Duration: 1.5 class periods</w:t>
            </w:r>
          </w:p>
          <w:p w:rsidR="005A2942" w:rsidRDefault="005A2942" w:rsidP="005A2942">
            <w:r>
              <w:t>Day 4</w:t>
            </w:r>
          </w:p>
          <w:p w:rsidR="006178E5" w:rsidRDefault="006178E5" w:rsidP="004336D8">
            <w:pPr>
              <w:pStyle w:val="ListParagraph"/>
              <w:numPr>
                <w:ilvl w:val="0"/>
                <w:numId w:val="4"/>
              </w:numPr>
            </w:pPr>
            <w:r>
              <w:t>Have them prese</w:t>
            </w:r>
            <w:r w:rsidR="005A2942">
              <w:t xml:space="preserve">nt the information to the class. Presentations should last no more than 5 minutes. </w:t>
            </w:r>
          </w:p>
        </w:tc>
      </w:tr>
      <w:tr w:rsidR="006D14CF" w:rsidTr="004B7DFF">
        <w:tc>
          <w:tcPr>
            <w:tcW w:w="1620" w:type="dxa"/>
          </w:tcPr>
          <w:p w:rsidR="006D14CF" w:rsidRDefault="006D14CF" w:rsidP="006D14CF">
            <w:r>
              <w:lastRenderedPageBreak/>
              <w:t>Materials:</w:t>
            </w:r>
          </w:p>
          <w:p w:rsidR="006D14CF" w:rsidRDefault="006D14CF" w:rsidP="006D14CF"/>
          <w:p w:rsidR="006D14CF" w:rsidRDefault="006D14CF" w:rsidP="006D14CF"/>
          <w:p w:rsidR="006D14CF" w:rsidRDefault="006D14CF" w:rsidP="006D14CF"/>
          <w:p w:rsidR="006D14CF" w:rsidRDefault="006D14CF" w:rsidP="006D14CF"/>
          <w:p w:rsidR="006D14CF" w:rsidRDefault="006D14CF" w:rsidP="006D14CF"/>
          <w:p w:rsidR="006D14CF" w:rsidRDefault="006D14CF" w:rsidP="006D14CF"/>
        </w:tc>
        <w:tc>
          <w:tcPr>
            <w:tcW w:w="7956" w:type="dxa"/>
          </w:tcPr>
          <w:p w:rsidR="006D14CF" w:rsidRDefault="004336D8" w:rsidP="004336D8">
            <w:pPr>
              <w:pStyle w:val="ListParagraph"/>
              <w:numPr>
                <w:ilvl w:val="0"/>
                <w:numId w:val="3"/>
              </w:numPr>
            </w:pPr>
            <w:r>
              <w:t>Microsoft Office</w:t>
            </w:r>
          </w:p>
          <w:p w:rsidR="004336D8" w:rsidRDefault="004336D8" w:rsidP="004336D8">
            <w:pPr>
              <w:pStyle w:val="ListParagraph"/>
              <w:numPr>
                <w:ilvl w:val="0"/>
                <w:numId w:val="3"/>
              </w:numPr>
            </w:pPr>
            <w:r>
              <w:t>CFWV Web Portal</w:t>
            </w:r>
          </w:p>
        </w:tc>
      </w:tr>
      <w:tr w:rsidR="006D14CF" w:rsidTr="004B7DFF">
        <w:tc>
          <w:tcPr>
            <w:tcW w:w="1620" w:type="dxa"/>
          </w:tcPr>
          <w:p w:rsidR="006D14CF" w:rsidRDefault="004B7DFF" w:rsidP="006D14CF">
            <w:r>
              <w:t>CFWV Tools Used:</w:t>
            </w:r>
          </w:p>
          <w:p w:rsidR="006D14CF" w:rsidRDefault="006D14CF" w:rsidP="006D14CF"/>
          <w:p w:rsidR="006D14CF" w:rsidRDefault="006D14CF" w:rsidP="006D14CF"/>
          <w:p w:rsidR="006D14CF" w:rsidRDefault="006D14CF" w:rsidP="006D14CF"/>
          <w:p w:rsidR="006D14CF" w:rsidRDefault="006D14CF" w:rsidP="006D14CF"/>
        </w:tc>
        <w:tc>
          <w:tcPr>
            <w:tcW w:w="7956" w:type="dxa"/>
          </w:tcPr>
          <w:p w:rsidR="006D14CF" w:rsidRDefault="004336D8" w:rsidP="004336D8">
            <w:pPr>
              <w:pStyle w:val="ListParagraph"/>
              <w:numPr>
                <w:ilvl w:val="0"/>
                <w:numId w:val="3"/>
              </w:numPr>
            </w:pPr>
            <w:r>
              <w:t xml:space="preserve">Career and College Planning tabs </w:t>
            </w:r>
          </w:p>
          <w:p w:rsidR="006D14CF" w:rsidRDefault="006D14CF" w:rsidP="006D14CF"/>
          <w:p w:rsidR="006D14CF" w:rsidRDefault="006D14CF" w:rsidP="006D14CF"/>
          <w:p w:rsidR="006D14CF" w:rsidRDefault="006D14CF" w:rsidP="006D14CF"/>
          <w:p w:rsidR="006D14CF" w:rsidRDefault="006D14CF" w:rsidP="006D14CF"/>
          <w:p w:rsidR="006D14CF" w:rsidRDefault="006D14CF" w:rsidP="006D14CF"/>
          <w:p w:rsidR="006D14CF" w:rsidRDefault="006D14CF" w:rsidP="006D14CF"/>
        </w:tc>
      </w:tr>
      <w:tr w:rsidR="004B7DFF" w:rsidTr="004B7DFF">
        <w:tc>
          <w:tcPr>
            <w:tcW w:w="1620" w:type="dxa"/>
          </w:tcPr>
          <w:p w:rsidR="004B7DFF" w:rsidRDefault="004B7DFF" w:rsidP="001D3185">
            <w:r>
              <w:t>Assessment:</w:t>
            </w:r>
          </w:p>
          <w:p w:rsidR="004B7DFF" w:rsidRDefault="004B7DFF" w:rsidP="001D3185"/>
          <w:p w:rsidR="004B7DFF" w:rsidRDefault="004B7DFF" w:rsidP="001D3185"/>
          <w:p w:rsidR="004B7DFF" w:rsidRDefault="004B7DFF" w:rsidP="001D3185"/>
          <w:p w:rsidR="004B7DFF" w:rsidRDefault="004B7DFF" w:rsidP="001D3185"/>
        </w:tc>
        <w:tc>
          <w:tcPr>
            <w:tcW w:w="7956" w:type="dxa"/>
          </w:tcPr>
          <w:p w:rsidR="004B7DFF" w:rsidRDefault="004336D8" w:rsidP="001D3185">
            <w:r>
              <w:t xml:space="preserve"> The students will create a power point presentation that looks at three potential careers from the three education levels: High School Diploma, Post High School Training, and then BA and beyond. The presentation must contain careers from their particular cluster, and for each career have the following components: average salary, description of the job, qualifications, sustainability of the position, and two places to obtain certification for the career. In addition to the careers they have chosen the students should identify and describe the career cluster they belong in. </w:t>
            </w:r>
          </w:p>
          <w:p w:rsidR="004B7DFF" w:rsidRDefault="004B7DFF" w:rsidP="001D3185"/>
          <w:p w:rsidR="004B7DFF" w:rsidRDefault="004B7DFF" w:rsidP="001D3185"/>
          <w:p w:rsidR="004B7DFF" w:rsidRDefault="004B7DFF" w:rsidP="001D3185"/>
          <w:p w:rsidR="004B7DFF" w:rsidRDefault="004B7DFF" w:rsidP="001D3185"/>
          <w:p w:rsidR="004B7DFF" w:rsidRDefault="004B7DFF" w:rsidP="001D3185"/>
        </w:tc>
      </w:tr>
    </w:tbl>
    <w:p w:rsidR="006D14CF" w:rsidRPr="006D14CF" w:rsidRDefault="006D14CF" w:rsidP="006D14CF"/>
    <w:sectPr w:rsidR="006D14CF" w:rsidRPr="006D14CF" w:rsidSect="000F3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E62"/>
    <w:multiLevelType w:val="hybridMultilevel"/>
    <w:tmpl w:val="7068C77C"/>
    <w:lvl w:ilvl="0" w:tplc="E660908A">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52C10E94"/>
    <w:multiLevelType w:val="hybridMultilevel"/>
    <w:tmpl w:val="60FAB09E"/>
    <w:lvl w:ilvl="0" w:tplc="2EFE3C66">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613A4A63"/>
    <w:multiLevelType w:val="hybridMultilevel"/>
    <w:tmpl w:val="D4B81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EF7132"/>
    <w:multiLevelType w:val="hybridMultilevel"/>
    <w:tmpl w:val="68D4040A"/>
    <w:lvl w:ilvl="0" w:tplc="B3AC7F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0D5720"/>
    <w:multiLevelType w:val="hybridMultilevel"/>
    <w:tmpl w:val="205236EE"/>
    <w:lvl w:ilvl="0" w:tplc="83BC223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4CF"/>
    <w:rsid w:val="000F2D72"/>
    <w:rsid w:val="000F3199"/>
    <w:rsid w:val="0034132B"/>
    <w:rsid w:val="003B675F"/>
    <w:rsid w:val="004336D8"/>
    <w:rsid w:val="004B7DFF"/>
    <w:rsid w:val="004D1E72"/>
    <w:rsid w:val="00564C53"/>
    <w:rsid w:val="005A2942"/>
    <w:rsid w:val="006178E5"/>
    <w:rsid w:val="006D14CF"/>
    <w:rsid w:val="00924DBA"/>
    <w:rsid w:val="00B7032F"/>
    <w:rsid w:val="00C71BC7"/>
    <w:rsid w:val="00DC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4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64C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4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64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Higher Education Policy Commission</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McChesney</dc:creator>
  <cp:lastModifiedBy>ResaLabName</cp:lastModifiedBy>
  <cp:revision>5</cp:revision>
  <cp:lastPrinted>2010-12-14T16:38:00Z</cp:lastPrinted>
  <dcterms:created xsi:type="dcterms:W3CDTF">2014-06-19T17:04:00Z</dcterms:created>
  <dcterms:modified xsi:type="dcterms:W3CDTF">2014-06-19T17:07:00Z</dcterms:modified>
</cp:coreProperties>
</file>