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rsidTr="004B7DFF">
        <w:tc>
          <w:tcPr>
            <w:tcW w:w="1620" w:type="dxa"/>
          </w:tcPr>
          <w:p w:rsidR="006D14CF" w:rsidRDefault="006D14CF" w:rsidP="006D14CF">
            <w:r>
              <w:t>Lesson Name:</w:t>
            </w:r>
          </w:p>
        </w:tc>
        <w:tc>
          <w:tcPr>
            <w:tcW w:w="7956" w:type="dxa"/>
          </w:tcPr>
          <w:p w:rsidR="006D14CF" w:rsidRDefault="00A6780A" w:rsidP="00A6780A">
            <w:r>
              <w:t>Middle Ages Career Clusters</w:t>
            </w:r>
          </w:p>
        </w:tc>
      </w:tr>
      <w:tr w:rsidR="004B7DFF" w:rsidTr="004B7DFF">
        <w:tc>
          <w:tcPr>
            <w:tcW w:w="1620" w:type="dxa"/>
          </w:tcPr>
          <w:p w:rsidR="004B7DFF" w:rsidRDefault="004B7DFF" w:rsidP="006D14CF">
            <w:r>
              <w:t>Grade Level(s):</w:t>
            </w:r>
          </w:p>
        </w:tc>
        <w:tc>
          <w:tcPr>
            <w:tcW w:w="7956" w:type="dxa"/>
          </w:tcPr>
          <w:p w:rsidR="004B7DFF" w:rsidRDefault="00A6780A" w:rsidP="006D14CF">
            <w:r>
              <w:t>7th</w:t>
            </w:r>
          </w:p>
        </w:tc>
      </w:tr>
      <w:tr w:rsidR="006D14CF" w:rsidTr="004B7DFF">
        <w:tc>
          <w:tcPr>
            <w:tcW w:w="1620" w:type="dxa"/>
          </w:tcPr>
          <w:p w:rsidR="006D14CF" w:rsidRDefault="006D14CF" w:rsidP="006D14CF">
            <w:r>
              <w:t>Goal/Objective</w:t>
            </w:r>
            <w:r w:rsidR="004B7DFF">
              <w:t>(s)</w:t>
            </w:r>
            <w:r>
              <w:t>:</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A4287F" w:rsidP="006D14CF">
            <w:r>
              <w:t>After the lesson students will be able to compare and contrast the jobs performed in the Middle Ages to those today. Students will also be able to look at the ski</w:t>
            </w:r>
            <w:r w:rsidR="00C956C3">
              <w:t xml:space="preserve">lls for each job and pick the one they would like the most. </w:t>
            </w:r>
          </w:p>
        </w:tc>
      </w:tr>
      <w:tr w:rsidR="006D14CF" w:rsidTr="00A6780A">
        <w:trPr>
          <w:trHeight w:val="1232"/>
        </w:trPr>
        <w:tc>
          <w:tcPr>
            <w:tcW w:w="1620" w:type="dxa"/>
          </w:tcPr>
          <w:p w:rsidR="006D14CF" w:rsidRDefault="004B7DFF" w:rsidP="006D14CF">
            <w:r>
              <w:t>Standard(s):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A6780A" w:rsidP="00A6780A">
            <w:pPr>
              <w:autoSpaceDE w:val="0"/>
              <w:autoSpaceDN w:val="0"/>
              <w:adjustRightInd w:val="0"/>
              <w:rPr>
                <w:rFonts w:cs="Arial"/>
                <w:szCs w:val="20"/>
              </w:rPr>
            </w:pPr>
            <w:r>
              <w:rPr>
                <w:rFonts w:cs="Arial"/>
                <w:szCs w:val="20"/>
              </w:rPr>
              <w:t xml:space="preserve">SS.7.H.CL2.1 </w:t>
            </w:r>
            <w:proofErr w:type="gramStart"/>
            <w:r w:rsidRPr="000B09D1">
              <w:rPr>
                <w:rFonts w:cs="Arial"/>
                <w:szCs w:val="20"/>
              </w:rPr>
              <w:t>analyze</w:t>
            </w:r>
            <w:proofErr w:type="gramEnd"/>
            <w:r w:rsidRPr="000B09D1">
              <w:rPr>
                <w:rFonts w:cs="Arial"/>
                <w:szCs w:val="20"/>
              </w:rPr>
              <w:t xml:space="preserve"> the rise of the European nation states and monarchies (e.g., feudalism, peasants, serfs, manorial system and centralized power).</w:t>
            </w:r>
          </w:p>
          <w:p w:rsidR="00A85D40" w:rsidRDefault="00A85D40" w:rsidP="00A6780A">
            <w:pPr>
              <w:autoSpaceDE w:val="0"/>
              <w:autoSpaceDN w:val="0"/>
              <w:adjustRightInd w:val="0"/>
            </w:pPr>
            <w:r>
              <w:rPr>
                <w:rFonts w:cs="Arial"/>
                <w:szCs w:val="20"/>
              </w:rPr>
              <w:t xml:space="preserve">SS.6-8.L.16 </w:t>
            </w:r>
            <w:bookmarkStart w:id="0" w:name="_GoBack"/>
            <w:bookmarkEnd w:id="0"/>
            <w:r w:rsidRPr="00FB1223">
              <w:rPr>
                <w:rFonts w:cs="Arial"/>
                <w:szCs w:val="20"/>
              </w:rPr>
              <w:t>conduct short research projects to answer a question (including a self-generated question), drawing on several sources and generating additional related, focused questions that allow for multiple avenues of exploration.</w:t>
            </w:r>
          </w:p>
        </w:tc>
      </w:tr>
      <w:tr w:rsidR="006D14CF" w:rsidTr="004B7DFF">
        <w:tc>
          <w:tcPr>
            <w:tcW w:w="1620" w:type="dxa"/>
          </w:tcPr>
          <w:p w:rsidR="006D14CF" w:rsidRDefault="006D14CF" w:rsidP="006D14CF">
            <w:r>
              <w:t>Instructions: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E057DA" w:rsidRDefault="00B261B1" w:rsidP="00671085">
            <w:r>
              <w:t xml:space="preserve">+Student </w:t>
            </w:r>
            <w:proofErr w:type="gramStart"/>
            <w:r>
              <w:t>go</w:t>
            </w:r>
            <w:proofErr w:type="gramEnd"/>
            <w:r>
              <w:t xml:space="preserve"> to </w:t>
            </w:r>
            <w:hyperlink r:id="rId5" w:history="1">
              <w:r w:rsidRPr="004C1AB0">
                <w:rPr>
                  <w:rStyle w:val="Hyperlink"/>
                </w:rPr>
                <w:t>http://hkcarms.tripod.com/occ.html</w:t>
              </w:r>
            </w:hyperlink>
            <w:r>
              <w:t xml:space="preserve"> They need </w:t>
            </w:r>
            <w:r w:rsidR="00E057DA">
              <w:t>to pick 10 careers. Have the write the careers on the graphic organizer.</w:t>
            </w:r>
          </w:p>
          <w:p w:rsidR="00252AA0" w:rsidRDefault="00A6780A" w:rsidP="00671085">
            <w:r>
              <w:t>+</w:t>
            </w:r>
            <w:r w:rsidR="00D14B45">
              <w:t>Go to cfwv.com and Login. Click on the career planning tab and then click the explore careers.</w:t>
            </w:r>
            <w:r w:rsidR="00A978F3">
              <w:t xml:space="preserve"> </w:t>
            </w:r>
          </w:p>
          <w:p w:rsidR="00D14B45" w:rsidRDefault="00D14B45" w:rsidP="00671085">
            <w:r>
              <w:t>+</w:t>
            </w:r>
            <w:r w:rsidR="00E057DA">
              <w:t>Students find a ca</w:t>
            </w:r>
            <w:r w:rsidR="00A978F3">
              <w:t xml:space="preserve">reer that would line up with the medieval job. They fill out the information on the organizer. </w:t>
            </w:r>
          </w:p>
          <w:p w:rsidR="00A978F3" w:rsidRDefault="00A978F3" w:rsidP="00671085">
            <w:r>
              <w:t xml:space="preserve">+Students pick the career they would most like to have. They write a journal entry from the point of view of the medieval worker and then one from the point of view of the modern worker. </w:t>
            </w:r>
          </w:p>
        </w:tc>
      </w:tr>
      <w:tr w:rsidR="006D14CF" w:rsidTr="004B7DFF">
        <w:tc>
          <w:tcPr>
            <w:tcW w:w="1620" w:type="dxa"/>
          </w:tcPr>
          <w:p w:rsidR="006D14CF" w:rsidRDefault="006D14CF" w:rsidP="006D14CF">
            <w:r>
              <w:t>Materials: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586E65" w:rsidRDefault="00D14B45" w:rsidP="00A6780A">
            <w:r>
              <w:t>+Character Lists</w:t>
            </w:r>
          </w:p>
          <w:p w:rsidR="00D14B45" w:rsidRDefault="00D14B45" w:rsidP="00A6780A">
            <w:r>
              <w:t>+cfwv.com</w:t>
            </w:r>
          </w:p>
          <w:p w:rsidR="00B261B1" w:rsidRDefault="00B261B1" w:rsidP="00A6780A">
            <w:r>
              <w:t xml:space="preserve">+Graphic Organizer </w:t>
            </w:r>
          </w:p>
          <w:p w:rsidR="00D14B45" w:rsidRDefault="00D14B45" w:rsidP="00A6780A"/>
        </w:tc>
      </w:tr>
      <w:tr w:rsidR="006D14CF" w:rsidTr="004B7DFF">
        <w:tc>
          <w:tcPr>
            <w:tcW w:w="1620" w:type="dxa"/>
          </w:tcPr>
          <w:p w:rsidR="006D14CF" w:rsidRDefault="004B7DFF" w:rsidP="006D14CF">
            <w:r>
              <w:t>CFWV Tools Used:</w:t>
            </w:r>
          </w:p>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D14B45" w:rsidP="00A6780A">
            <w:r>
              <w:t>+Career Clusters</w:t>
            </w:r>
            <w:r w:rsidR="00B261B1">
              <w:t xml:space="preserve"> </w:t>
            </w:r>
          </w:p>
        </w:tc>
      </w:tr>
      <w:tr w:rsidR="004B7DFF" w:rsidTr="004B7DFF">
        <w:tc>
          <w:tcPr>
            <w:tcW w:w="1620" w:type="dxa"/>
          </w:tcPr>
          <w:p w:rsidR="004B7DFF" w:rsidRDefault="004B7DFF" w:rsidP="001D3185">
            <w:r>
              <w:t>Assessment:</w:t>
            </w:r>
          </w:p>
          <w:p w:rsidR="004B7DFF" w:rsidRDefault="004B7DFF" w:rsidP="001D3185"/>
          <w:p w:rsidR="004B7DFF" w:rsidRDefault="004B7DFF" w:rsidP="001D3185"/>
          <w:p w:rsidR="004B7DFF" w:rsidRDefault="004B7DFF" w:rsidP="001D3185"/>
          <w:p w:rsidR="004B7DFF" w:rsidRDefault="004B7DFF" w:rsidP="001D3185"/>
        </w:tc>
        <w:tc>
          <w:tcPr>
            <w:tcW w:w="7956" w:type="dxa"/>
          </w:tcPr>
          <w:p w:rsidR="004B7DFF" w:rsidRDefault="00A978F3" w:rsidP="001D3185">
            <w:r>
              <w:t>Students are graded on their graphic organizers and journal entries</w:t>
            </w:r>
          </w:p>
          <w:p w:rsidR="004B7DFF" w:rsidRDefault="004B7DFF" w:rsidP="001D3185"/>
          <w:p w:rsidR="004B7DFF" w:rsidRDefault="004B7DFF" w:rsidP="001D3185"/>
          <w:p w:rsidR="004B7DFF" w:rsidRDefault="004B7DFF" w:rsidP="001D3185"/>
          <w:p w:rsidR="004B7DFF" w:rsidRDefault="004B7DFF" w:rsidP="001D3185"/>
          <w:p w:rsidR="004B7DFF" w:rsidRDefault="004B7DFF" w:rsidP="001D3185"/>
          <w:p w:rsidR="004B7DFF" w:rsidRDefault="004B7DFF" w:rsidP="001D3185"/>
        </w:tc>
      </w:tr>
    </w:tbl>
    <w:p w:rsidR="006D14CF" w:rsidRPr="006D14CF" w:rsidRDefault="006D14CF" w:rsidP="006D14CF"/>
    <w:sectPr w:rsidR="006D14CF" w:rsidRPr="006D14CF"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252AA0"/>
    <w:rsid w:val="004B7DFF"/>
    <w:rsid w:val="00586E65"/>
    <w:rsid w:val="00671085"/>
    <w:rsid w:val="006D14CF"/>
    <w:rsid w:val="00924DBA"/>
    <w:rsid w:val="00A4287F"/>
    <w:rsid w:val="00A6780A"/>
    <w:rsid w:val="00A85D40"/>
    <w:rsid w:val="00A978F3"/>
    <w:rsid w:val="00AE64BC"/>
    <w:rsid w:val="00B261B1"/>
    <w:rsid w:val="00C71BC7"/>
    <w:rsid w:val="00C956C3"/>
    <w:rsid w:val="00D14B45"/>
    <w:rsid w:val="00E057DA"/>
    <w:rsid w:val="00EE2700"/>
    <w:rsid w:val="00FC6628"/>
    <w:rsid w:val="00FD4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261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261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kcarms.tripod.com/occ.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ResaLabName</cp:lastModifiedBy>
  <cp:revision>3</cp:revision>
  <cp:lastPrinted>2010-12-14T16:38:00Z</cp:lastPrinted>
  <dcterms:created xsi:type="dcterms:W3CDTF">2014-06-18T18:00:00Z</dcterms:created>
  <dcterms:modified xsi:type="dcterms:W3CDTF">2014-06-19T14:36:00Z</dcterms:modified>
</cp:coreProperties>
</file>