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DA63" w14:textId="77777777" w:rsidR="0050451D" w:rsidRDefault="0050451D" w:rsidP="0039216B">
      <w:pPr>
        <w:tabs>
          <w:tab w:val="right" w:pos="9648"/>
        </w:tabs>
        <w:rPr>
          <w:rFonts w:ascii="Arial" w:hAnsi="Arial" w:cs="Arial"/>
          <w:b/>
          <w:sz w:val="23"/>
          <w:szCs w:val="23"/>
        </w:rPr>
      </w:pPr>
    </w:p>
    <w:p w14:paraId="7AAC4F8F" w14:textId="77777777" w:rsidR="0050451D" w:rsidRDefault="0050451D" w:rsidP="0039216B">
      <w:pPr>
        <w:tabs>
          <w:tab w:val="right" w:pos="9648"/>
        </w:tabs>
        <w:rPr>
          <w:rFonts w:ascii="Arial" w:hAnsi="Arial" w:cs="Arial"/>
          <w:b/>
          <w:sz w:val="23"/>
          <w:szCs w:val="23"/>
        </w:rPr>
      </w:pPr>
    </w:p>
    <w:p w14:paraId="5652C7B5" w14:textId="438905B2" w:rsidR="0039216B" w:rsidRPr="0050451D" w:rsidRDefault="0039216B" w:rsidP="0039216B">
      <w:pPr>
        <w:tabs>
          <w:tab w:val="right" w:pos="9648"/>
        </w:tabs>
        <w:rPr>
          <w:rFonts w:ascii="Arial" w:hAnsi="Arial" w:cs="Arial"/>
        </w:rPr>
      </w:pPr>
      <w:r w:rsidRPr="0050451D">
        <w:rPr>
          <w:rFonts w:ascii="Arial" w:hAnsi="Arial" w:cs="Arial"/>
          <w:b/>
        </w:rPr>
        <w:t>For Immediate Release</w:t>
      </w:r>
      <w:r w:rsidRPr="0050451D">
        <w:rPr>
          <w:rFonts w:ascii="Arial" w:hAnsi="Arial" w:cs="Arial"/>
          <w:b/>
        </w:rPr>
        <w:tab/>
      </w:r>
      <w:r w:rsidR="00AB0373" w:rsidRPr="008D0EB7">
        <w:rPr>
          <w:rFonts w:ascii="Arial" w:hAnsi="Arial" w:cs="Arial"/>
        </w:rPr>
        <w:t xml:space="preserve">Send </w:t>
      </w:r>
      <w:r w:rsidR="003C2ADD" w:rsidRPr="008D0EB7">
        <w:rPr>
          <w:rFonts w:ascii="Arial" w:hAnsi="Arial" w:cs="Arial"/>
        </w:rPr>
        <w:t>date</w:t>
      </w:r>
    </w:p>
    <w:p w14:paraId="40C442F2" w14:textId="77777777" w:rsidR="0039216B" w:rsidRPr="0050451D" w:rsidRDefault="0039216B" w:rsidP="0039216B">
      <w:pPr>
        <w:tabs>
          <w:tab w:val="right" w:pos="9360"/>
        </w:tabs>
        <w:rPr>
          <w:rFonts w:ascii="Arial" w:hAnsi="Arial" w:cs="Arial"/>
        </w:rPr>
      </w:pPr>
    </w:p>
    <w:p w14:paraId="44490FBC" w14:textId="77777777" w:rsidR="0039216B" w:rsidRPr="0050451D" w:rsidRDefault="0039216B" w:rsidP="0039216B">
      <w:pPr>
        <w:tabs>
          <w:tab w:val="right" w:pos="9360"/>
        </w:tabs>
        <w:rPr>
          <w:rFonts w:ascii="Arial" w:hAnsi="Arial" w:cs="Arial"/>
          <w:b/>
        </w:rPr>
      </w:pPr>
      <w:r w:rsidRPr="0050451D">
        <w:rPr>
          <w:rFonts w:ascii="Arial" w:hAnsi="Arial" w:cs="Arial"/>
          <w:b/>
        </w:rPr>
        <w:t xml:space="preserve">Contact: </w:t>
      </w:r>
    </w:p>
    <w:p w14:paraId="41ED86A0" w14:textId="414C5F00" w:rsidR="0039216B" w:rsidRPr="008D0EB7" w:rsidRDefault="003C2ADD" w:rsidP="0039216B">
      <w:pPr>
        <w:tabs>
          <w:tab w:val="right" w:pos="9360"/>
        </w:tabs>
        <w:rPr>
          <w:rFonts w:ascii="Arial" w:hAnsi="Arial" w:cs="Arial"/>
        </w:rPr>
      </w:pPr>
      <w:r w:rsidRPr="008D0EB7">
        <w:rPr>
          <w:rFonts w:ascii="Arial" w:hAnsi="Arial" w:cs="Arial"/>
        </w:rPr>
        <w:t>Name, Title</w:t>
      </w:r>
    </w:p>
    <w:p w14:paraId="50526E1B" w14:textId="5D4D2B1D" w:rsidR="0039216B" w:rsidRPr="008D0EB7" w:rsidRDefault="003C2ADD" w:rsidP="0039216B">
      <w:pPr>
        <w:tabs>
          <w:tab w:val="right" w:pos="9360"/>
        </w:tabs>
        <w:rPr>
          <w:rFonts w:ascii="Arial" w:hAnsi="Arial" w:cs="Arial"/>
        </w:rPr>
      </w:pPr>
      <w:r w:rsidRPr="008D0EB7">
        <w:rPr>
          <w:rFonts w:ascii="Arial" w:hAnsi="Arial" w:cs="Arial"/>
        </w:rPr>
        <w:t>Organization</w:t>
      </w:r>
    </w:p>
    <w:p w14:paraId="0556F4AD" w14:textId="51355258" w:rsidR="0039216B" w:rsidRPr="008D0EB7" w:rsidRDefault="003C2ADD" w:rsidP="0039216B">
      <w:pPr>
        <w:tabs>
          <w:tab w:val="right" w:pos="9360"/>
        </w:tabs>
        <w:rPr>
          <w:rFonts w:ascii="Arial" w:hAnsi="Arial" w:cs="Arial"/>
        </w:rPr>
      </w:pPr>
      <w:r w:rsidRPr="008D0EB7">
        <w:rPr>
          <w:rFonts w:ascii="Arial" w:hAnsi="Arial" w:cs="Arial"/>
        </w:rPr>
        <w:t>Phone</w:t>
      </w:r>
    </w:p>
    <w:p w14:paraId="73F555C7" w14:textId="701F4A5D" w:rsidR="0039216B" w:rsidRPr="0050451D" w:rsidRDefault="003C2ADD" w:rsidP="0039216B">
      <w:pPr>
        <w:tabs>
          <w:tab w:val="right" w:pos="9360"/>
        </w:tabs>
        <w:rPr>
          <w:rFonts w:ascii="Arial" w:hAnsi="Arial" w:cs="Arial"/>
        </w:rPr>
      </w:pPr>
      <w:r w:rsidRPr="008D0EB7">
        <w:rPr>
          <w:rFonts w:ascii="Arial" w:hAnsi="Arial" w:cs="Arial"/>
        </w:rPr>
        <w:t>Email address</w:t>
      </w:r>
    </w:p>
    <w:p w14:paraId="25E8B7B1" w14:textId="77777777" w:rsidR="0039216B" w:rsidRPr="0050451D" w:rsidRDefault="0039216B" w:rsidP="0039216B">
      <w:pPr>
        <w:tabs>
          <w:tab w:val="right" w:pos="9360"/>
        </w:tabs>
        <w:jc w:val="center"/>
        <w:rPr>
          <w:rFonts w:ascii="Arial" w:hAnsi="Arial" w:cs="Arial"/>
          <w:b/>
        </w:rPr>
      </w:pPr>
    </w:p>
    <w:p w14:paraId="6BDBD9A4" w14:textId="77777777" w:rsidR="0039216B" w:rsidRPr="0050451D" w:rsidRDefault="0039216B" w:rsidP="0039216B">
      <w:pPr>
        <w:tabs>
          <w:tab w:val="right" w:pos="9360"/>
        </w:tabs>
        <w:jc w:val="center"/>
        <w:rPr>
          <w:rFonts w:ascii="Arial" w:hAnsi="Arial" w:cs="Arial"/>
          <w:b/>
        </w:rPr>
      </w:pPr>
      <w:r w:rsidRPr="0050451D">
        <w:rPr>
          <w:rFonts w:ascii="Arial" w:hAnsi="Arial" w:cs="Arial"/>
          <w:b/>
        </w:rPr>
        <w:t>NEWS RELEASE</w:t>
      </w:r>
    </w:p>
    <w:p w14:paraId="6C394856" w14:textId="77777777" w:rsidR="0039216B" w:rsidRPr="0050451D" w:rsidRDefault="0039216B" w:rsidP="0039216B">
      <w:pPr>
        <w:tabs>
          <w:tab w:val="right" w:pos="9360"/>
        </w:tabs>
        <w:jc w:val="center"/>
        <w:rPr>
          <w:rFonts w:ascii="Arial" w:hAnsi="Arial" w:cs="Arial"/>
          <w:b/>
        </w:rPr>
      </w:pPr>
    </w:p>
    <w:p w14:paraId="6C98EA79" w14:textId="4DB19243" w:rsidR="0039216B" w:rsidRPr="0050451D" w:rsidRDefault="004B1E37" w:rsidP="0039216B">
      <w:pPr>
        <w:tabs>
          <w:tab w:val="right" w:pos="9360"/>
        </w:tabs>
        <w:jc w:val="center"/>
        <w:rPr>
          <w:rFonts w:ascii="Arial" w:hAnsi="Arial" w:cs="Arial"/>
          <w:i/>
        </w:rPr>
      </w:pPr>
      <w:r w:rsidRPr="008D0EB7">
        <w:rPr>
          <w:rFonts w:ascii="Arial" w:hAnsi="Arial" w:cs="Arial"/>
          <w:b/>
          <w:color w:val="1F497D" w:themeColor="text2"/>
        </w:rPr>
        <w:t xml:space="preserve">&lt;High School&gt; </w:t>
      </w:r>
      <w:r w:rsidR="002508AA" w:rsidRPr="0050451D">
        <w:rPr>
          <w:rFonts w:ascii="Arial" w:eastAsia="Times New Roman" w:hAnsi="Arial" w:cs="Arial"/>
          <w:b/>
          <w:bCs/>
          <w:kern w:val="36"/>
        </w:rPr>
        <w:t>to celebrate graduating seniors</w:t>
      </w:r>
      <w:r w:rsidR="002508AA" w:rsidRPr="0050451D">
        <w:rPr>
          <w:rFonts w:ascii="Arial" w:hAnsi="Arial" w:cs="Arial"/>
          <w:b/>
        </w:rPr>
        <w:t xml:space="preserve"> </w:t>
      </w:r>
      <w:r w:rsidRPr="0050451D">
        <w:rPr>
          <w:rFonts w:ascii="Arial" w:hAnsi="Arial" w:cs="Arial"/>
          <w:b/>
        </w:rPr>
        <w:t>during ‘College Decision Day’</w:t>
      </w:r>
    </w:p>
    <w:p w14:paraId="41681F11" w14:textId="77777777" w:rsidR="0039216B" w:rsidRPr="0050451D" w:rsidRDefault="0039216B" w:rsidP="0039216B">
      <w:pPr>
        <w:tabs>
          <w:tab w:val="right" w:pos="9360"/>
        </w:tabs>
        <w:jc w:val="center"/>
        <w:rPr>
          <w:rFonts w:ascii="Arial" w:hAnsi="Arial" w:cs="Arial"/>
          <w:i/>
        </w:rPr>
      </w:pPr>
    </w:p>
    <w:p w14:paraId="60F59F9A" w14:textId="0E0FDA45" w:rsidR="002F45D4" w:rsidRPr="0050451D" w:rsidRDefault="004E30B7" w:rsidP="002F45D4">
      <w:pPr>
        <w:autoSpaceDE w:val="0"/>
        <w:autoSpaceDN w:val="0"/>
        <w:adjustRightInd w:val="0"/>
        <w:rPr>
          <w:rFonts w:ascii="Arial" w:hAnsi="Arial" w:cs="Arial"/>
          <w:color w:val="3C3936"/>
          <w:lang w:eastAsia="ja-JP"/>
        </w:rPr>
      </w:pPr>
      <w:r w:rsidRPr="008D0EB7">
        <w:rPr>
          <w:rFonts w:ascii="Arial" w:hAnsi="Arial" w:cs="Arial"/>
          <w:color w:val="1F497D" w:themeColor="text2"/>
        </w:rPr>
        <w:t>&lt;</w:t>
      </w:r>
      <w:r w:rsidR="0039216B" w:rsidRPr="008D0EB7">
        <w:rPr>
          <w:rFonts w:ascii="Arial" w:hAnsi="Arial" w:cs="Arial"/>
          <w:color w:val="1F497D" w:themeColor="text2"/>
        </w:rPr>
        <w:t>C</w:t>
      </w:r>
      <w:r w:rsidRPr="008D0EB7">
        <w:rPr>
          <w:rFonts w:ascii="Arial" w:hAnsi="Arial" w:cs="Arial"/>
          <w:color w:val="1F497D" w:themeColor="text2"/>
        </w:rPr>
        <w:t>ITY&gt;</w:t>
      </w:r>
      <w:r w:rsidR="0039216B" w:rsidRPr="0050451D">
        <w:rPr>
          <w:rFonts w:ascii="Arial" w:hAnsi="Arial" w:cs="Arial"/>
        </w:rPr>
        <w:t>, W.Va.</w:t>
      </w:r>
      <w:r w:rsidR="006C3042" w:rsidRPr="0050451D">
        <w:rPr>
          <w:rFonts w:ascii="Arial" w:hAnsi="Arial" w:cs="Arial"/>
        </w:rPr>
        <w:t xml:space="preserve"> – </w:t>
      </w:r>
      <w:r w:rsidR="004B1E37" w:rsidRPr="008D0EB7">
        <w:rPr>
          <w:rFonts w:ascii="Arial" w:hAnsi="Arial" w:cs="Arial"/>
          <w:color w:val="1F497D" w:themeColor="text2"/>
        </w:rPr>
        <w:t>&lt;High school&gt;</w:t>
      </w:r>
      <w:r w:rsidR="009D4612" w:rsidRPr="008D0EB7">
        <w:rPr>
          <w:rFonts w:ascii="Arial" w:hAnsi="Arial" w:cs="Arial"/>
          <w:color w:val="1F497D" w:themeColor="text2"/>
        </w:rPr>
        <w:t xml:space="preserve"> </w:t>
      </w:r>
      <w:r w:rsidR="002F45D4" w:rsidRPr="0050451D">
        <w:rPr>
          <w:rFonts w:ascii="Arial" w:hAnsi="Arial" w:cs="Arial"/>
          <w:color w:val="3C3936"/>
          <w:lang w:eastAsia="ja-JP"/>
        </w:rPr>
        <w:t xml:space="preserve">will recognize seniors who plan to pursue some form of education or training beyond high school as part of a statewide “College Decision Day” campaign. College Decision Day is organized by College </w:t>
      </w:r>
      <w:r w:rsidR="00115AC5" w:rsidRPr="0050451D">
        <w:rPr>
          <w:rFonts w:ascii="Arial" w:hAnsi="Arial" w:cs="Arial"/>
          <w:color w:val="3C3936"/>
          <w:lang w:eastAsia="ja-JP"/>
        </w:rPr>
        <w:t>for</w:t>
      </w:r>
      <w:r w:rsidR="002F45D4" w:rsidRPr="0050451D">
        <w:rPr>
          <w:rFonts w:ascii="Arial" w:hAnsi="Arial" w:cs="Arial"/>
          <w:color w:val="3C3936"/>
          <w:lang w:eastAsia="ja-JP"/>
        </w:rPr>
        <w:t xml:space="preserve"> West Virginia (CFWV), an initiative coordinated by the West Virginia Higher Education Policy Commission (Commission) to help students go to college and succeed.</w:t>
      </w:r>
    </w:p>
    <w:p w14:paraId="670E43C2" w14:textId="77777777" w:rsidR="002F45D4" w:rsidRPr="0050451D" w:rsidRDefault="002F45D4" w:rsidP="002F45D4">
      <w:pPr>
        <w:autoSpaceDE w:val="0"/>
        <w:autoSpaceDN w:val="0"/>
        <w:adjustRightInd w:val="0"/>
        <w:rPr>
          <w:rFonts w:ascii="Arial" w:hAnsi="Arial" w:cs="Arial"/>
          <w:color w:val="3C3936"/>
          <w:lang w:eastAsia="ja-JP"/>
        </w:rPr>
      </w:pPr>
    </w:p>
    <w:p w14:paraId="688E138E" w14:textId="5D08C313" w:rsidR="002F45D4" w:rsidRPr="0050451D" w:rsidRDefault="002F45D4" w:rsidP="002F45D4">
      <w:pPr>
        <w:autoSpaceDE w:val="0"/>
        <w:autoSpaceDN w:val="0"/>
        <w:adjustRightInd w:val="0"/>
        <w:rPr>
          <w:rFonts w:ascii="Arial" w:hAnsi="Arial" w:cs="Arial"/>
          <w:color w:val="3C3936"/>
          <w:lang w:eastAsia="ja-JP"/>
        </w:rPr>
      </w:pPr>
      <w:r w:rsidRPr="0050451D">
        <w:rPr>
          <w:rFonts w:ascii="Arial" w:hAnsi="Arial" w:cs="Arial"/>
          <w:color w:val="3C3936"/>
          <w:lang w:eastAsia="ja-JP"/>
        </w:rPr>
        <w:t>The event, which is inspired by sports events such as the NCAA national signing day and the NFL draft, ensures that students who commit to pursuing education or training beyond high school are celebrated and praised for their efforts.</w:t>
      </w:r>
      <w:r w:rsidR="00797FF7" w:rsidRPr="0050451D">
        <w:rPr>
          <w:rFonts w:ascii="Arial" w:hAnsi="Arial" w:cs="Arial"/>
          <w:color w:val="3C3936"/>
          <w:lang w:eastAsia="ja-JP"/>
        </w:rPr>
        <w:t xml:space="preserve"> In 2014, the first College Decision Day event was piloted in West Virginia.</w:t>
      </w:r>
    </w:p>
    <w:p w14:paraId="3594E54B" w14:textId="77777777" w:rsidR="002F45D4" w:rsidRPr="0050451D" w:rsidRDefault="002F45D4" w:rsidP="002F45D4">
      <w:pPr>
        <w:autoSpaceDE w:val="0"/>
        <w:autoSpaceDN w:val="0"/>
        <w:adjustRightInd w:val="0"/>
        <w:rPr>
          <w:rFonts w:ascii="Arial" w:hAnsi="Arial" w:cs="Arial"/>
          <w:color w:val="3C3936"/>
          <w:lang w:eastAsia="ja-JP"/>
        </w:rPr>
      </w:pPr>
    </w:p>
    <w:p w14:paraId="447691DB" w14:textId="676CB367" w:rsidR="002F45D4" w:rsidRPr="0050451D" w:rsidRDefault="007554BC" w:rsidP="002F45D4">
      <w:pPr>
        <w:autoSpaceDE w:val="0"/>
        <w:autoSpaceDN w:val="0"/>
        <w:adjustRightInd w:val="0"/>
        <w:rPr>
          <w:rFonts w:ascii="Arial" w:hAnsi="Arial" w:cs="Arial"/>
          <w:color w:val="3C3936"/>
          <w:lang w:eastAsia="ja-JP"/>
        </w:rPr>
      </w:pPr>
      <w:r w:rsidRPr="0050451D">
        <w:rPr>
          <w:rFonts w:ascii="Arial" w:hAnsi="Arial" w:cs="Arial"/>
          <w:color w:val="3C3936"/>
          <w:lang w:eastAsia="ja-JP"/>
        </w:rPr>
        <w:t xml:space="preserve">Elizabeth A. Manuel, </w:t>
      </w:r>
      <w:r w:rsidR="004E0550" w:rsidRPr="0050451D">
        <w:rPr>
          <w:rFonts w:ascii="Arial" w:hAnsi="Arial" w:cs="Arial"/>
          <w:color w:val="3C3936"/>
          <w:lang w:eastAsia="ja-JP"/>
        </w:rPr>
        <w:t>Senior</w:t>
      </w:r>
      <w:r w:rsidRPr="0050451D">
        <w:rPr>
          <w:rFonts w:ascii="Arial" w:hAnsi="Arial" w:cs="Arial"/>
          <w:color w:val="3C3936"/>
          <w:lang w:eastAsia="ja-JP"/>
        </w:rPr>
        <w:t xml:space="preserve"> Director of Student Services</w:t>
      </w:r>
      <w:r w:rsidR="002F45D4" w:rsidRPr="0050451D">
        <w:rPr>
          <w:rFonts w:ascii="Arial" w:hAnsi="Arial" w:cs="Arial"/>
          <w:color w:val="3C3936"/>
          <w:lang w:eastAsia="ja-JP"/>
        </w:rPr>
        <w:t xml:space="preserve"> at the Commission</w:t>
      </w:r>
      <w:r w:rsidR="00AC6E7D" w:rsidRPr="0050451D">
        <w:rPr>
          <w:rFonts w:ascii="Arial" w:hAnsi="Arial" w:cs="Arial"/>
          <w:color w:val="3C3936"/>
          <w:lang w:eastAsia="ja-JP"/>
        </w:rPr>
        <w:t xml:space="preserve"> stated, </w:t>
      </w:r>
      <w:r w:rsidR="002F45D4" w:rsidRPr="0050451D">
        <w:rPr>
          <w:rFonts w:ascii="Arial" w:hAnsi="Arial" w:cs="Arial"/>
          <w:color w:val="3C3936"/>
          <w:lang w:eastAsia="ja-JP"/>
        </w:rPr>
        <w:t>“</w:t>
      </w:r>
      <w:r w:rsidR="00057256" w:rsidRPr="0050451D">
        <w:rPr>
          <w:rFonts w:ascii="Arial" w:hAnsi="Arial" w:cs="Arial"/>
          <w:color w:val="3C3936"/>
          <w:lang w:eastAsia="ja-JP"/>
        </w:rPr>
        <w:t>These students have made the important decision to further their education</w:t>
      </w:r>
      <w:r w:rsidR="00AC6E7D" w:rsidRPr="0050451D">
        <w:rPr>
          <w:rFonts w:ascii="Arial" w:hAnsi="Arial" w:cs="Arial"/>
          <w:color w:val="3C3936"/>
          <w:lang w:eastAsia="ja-JP"/>
        </w:rPr>
        <w:t xml:space="preserve">. </w:t>
      </w:r>
      <w:r w:rsidR="00A273A0" w:rsidRPr="0050451D">
        <w:rPr>
          <w:rFonts w:ascii="Arial" w:hAnsi="Arial" w:cs="Arial"/>
          <w:color w:val="3C3936"/>
          <w:lang w:eastAsia="ja-JP"/>
        </w:rPr>
        <w:t xml:space="preserve">College Decision Day not only celebrates </w:t>
      </w:r>
      <w:r w:rsidR="00AC6E7D" w:rsidRPr="0050451D">
        <w:rPr>
          <w:rFonts w:ascii="Arial" w:hAnsi="Arial" w:cs="Arial"/>
          <w:color w:val="3C3936"/>
          <w:lang w:eastAsia="ja-JP"/>
        </w:rPr>
        <w:t>the decisions these students have made, but</w:t>
      </w:r>
      <w:r w:rsidR="000305AC" w:rsidRPr="0050451D">
        <w:rPr>
          <w:rFonts w:ascii="Arial" w:hAnsi="Arial" w:cs="Arial"/>
          <w:color w:val="3C3936"/>
          <w:lang w:eastAsia="ja-JP"/>
        </w:rPr>
        <w:t xml:space="preserve"> </w:t>
      </w:r>
      <w:r w:rsidR="00670381" w:rsidRPr="0050451D">
        <w:rPr>
          <w:rFonts w:ascii="Arial" w:hAnsi="Arial" w:cs="Arial"/>
          <w:color w:val="3C3936"/>
          <w:lang w:eastAsia="ja-JP"/>
        </w:rPr>
        <w:t xml:space="preserve">it </w:t>
      </w:r>
      <w:r w:rsidR="00AC6E7D" w:rsidRPr="0050451D">
        <w:rPr>
          <w:rFonts w:ascii="Arial" w:hAnsi="Arial" w:cs="Arial"/>
          <w:color w:val="3C3936"/>
          <w:lang w:eastAsia="ja-JP"/>
        </w:rPr>
        <w:t xml:space="preserve">serves as </w:t>
      </w:r>
      <w:r w:rsidR="00A273A0" w:rsidRPr="0050451D">
        <w:rPr>
          <w:rFonts w:ascii="Arial" w:hAnsi="Arial" w:cs="Arial"/>
          <w:color w:val="3C3936"/>
          <w:lang w:eastAsia="ja-JP"/>
        </w:rPr>
        <w:t>an opportunity</w:t>
      </w:r>
      <w:r w:rsidR="00670381" w:rsidRPr="0050451D">
        <w:rPr>
          <w:rFonts w:ascii="Arial" w:hAnsi="Arial" w:cs="Arial"/>
          <w:color w:val="3C3936"/>
          <w:lang w:eastAsia="ja-JP"/>
        </w:rPr>
        <w:t xml:space="preserve"> </w:t>
      </w:r>
      <w:r w:rsidR="00AC6E7D" w:rsidRPr="0050451D">
        <w:rPr>
          <w:rFonts w:ascii="Arial" w:hAnsi="Arial" w:cs="Arial"/>
          <w:color w:val="3C3936"/>
          <w:lang w:eastAsia="ja-JP"/>
        </w:rPr>
        <w:t xml:space="preserve">for students and families </w:t>
      </w:r>
      <w:r w:rsidR="00A273A0" w:rsidRPr="0050451D">
        <w:rPr>
          <w:rFonts w:ascii="Arial" w:hAnsi="Arial" w:cs="Arial"/>
          <w:color w:val="3C3936"/>
          <w:lang w:eastAsia="ja-JP"/>
        </w:rPr>
        <w:t>to learn about the financial aid resources available to them</w:t>
      </w:r>
      <w:r w:rsidR="00AC6E7D" w:rsidRPr="0050451D">
        <w:rPr>
          <w:rFonts w:ascii="Arial" w:hAnsi="Arial" w:cs="Arial"/>
          <w:color w:val="3C3936"/>
          <w:lang w:eastAsia="ja-JP"/>
        </w:rPr>
        <w:t>,</w:t>
      </w:r>
      <w:r w:rsidR="00A273A0" w:rsidRPr="0050451D">
        <w:rPr>
          <w:rFonts w:ascii="Arial" w:hAnsi="Arial" w:cs="Arial"/>
          <w:color w:val="3C3936"/>
          <w:lang w:eastAsia="ja-JP"/>
        </w:rPr>
        <w:t xml:space="preserve"> </w:t>
      </w:r>
      <w:proofErr w:type="gramStart"/>
      <w:r w:rsidR="00A273A0" w:rsidRPr="0050451D">
        <w:rPr>
          <w:rFonts w:ascii="Arial" w:hAnsi="Arial" w:cs="Arial"/>
          <w:color w:val="3C3936"/>
          <w:lang w:eastAsia="ja-JP"/>
        </w:rPr>
        <w:t>and also</w:t>
      </w:r>
      <w:proofErr w:type="gramEnd"/>
      <w:r w:rsidR="00A273A0" w:rsidRPr="0050451D">
        <w:rPr>
          <w:rFonts w:ascii="Arial" w:hAnsi="Arial" w:cs="Arial"/>
          <w:color w:val="3C3936"/>
          <w:lang w:eastAsia="ja-JP"/>
        </w:rPr>
        <w:t xml:space="preserve"> </w:t>
      </w:r>
      <w:r w:rsidR="00AC6E7D" w:rsidRPr="0050451D">
        <w:rPr>
          <w:rFonts w:ascii="Arial" w:hAnsi="Arial" w:cs="Arial"/>
          <w:color w:val="3C3936"/>
          <w:lang w:eastAsia="ja-JP"/>
        </w:rPr>
        <w:t xml:space="preserve">serves as an </w:t>
      </w:r>
      <w:r w:rsidR="00A273A0" w:rsidRPr="0050451D">
        <w:rPr>
          <w:rFonts w:ascii="Arial" w:hAnsi="Arial" w:cs="Arial"/>
          <w:color w:val="3C3936"/>
          <w:lang w:eastAsia="ja-JP"/>
        </w:rPr>
        <w:t>encourage</w:t>
      </w:r>
      <w:r w:rsidR="00AC6E7D" w:rsidRPr="0050451D">
        <w:rPr>
          <w:rFonts w:ascii="Arial" w:hAnsi="Arial" w:cs="Arial"/>
          <w:color w:val="3C3936"/>
          <w:lang w:eastAsia="ja-JP"/>
        </w:rPr>
        <w:t>ment to</w:t>
      </w:r>
      <w:r w:rsidR="00A273A0" w:rsidRPr="0050451D">
        <w:rPr>
          <w:rFonts w:ascii="Arial" w:hAnsi="Arial" w:cs="Arial"/>
          <w:color w:val="3C3936"/>
          <w:lang w:eastAsia="ja-JP"/>
        </w:rPr>
        <w:t xml:space="preserve"> younger generations</w:t>
      </w:r>
      <w:r w:rsidR="00AC6E7D" w:rsidRPr="0050451D">
        <w:rPr>
          <w:rFonts w:ascii="Arial" w:hAnsi="Arial" w:cs="Arial"/>
          <w:color w:val="3C3936"/>
          <w:lang w:eastAsia="ja-JP"/>
        </w:rPr>
        <w:t>.</w:t>
      </w:r>
    </w:p>
    <w:p w14:paraId="1F9F5F4F" w14:textId="77777777" w:rsidR="002F45D4" w:rsidRPr="0050451D" w:rsidRDefault="002F45D4" w:rsidP="002F45D4">
      <w:pPr>
        <w:autoSpaceDE w:val="0"/>
        <w:autoSpaceDN w:val="0"/>
        <w:adjustRightInd w:val="0"/>
        <w:rPr>
          <w:rFonts w:ascii="Arial" w:hAnsi="Arial" w:cs="Arial"/>
          <w:color w:val="3C3936"/>
          <w:lang w:eastAsia="ja-JP"/>
        </w:rPr>
      </w:pPr>
    </w:p>
    <w:p w14:paraId="7EB61A08" w14:textId="792DD378" w:rsidR="002F45D4" w:rsidRPr="0050451D" w:rsidRDefault="002F45D4" w:rsidP="002F45D4">
      <w:pPr>
        <w:autoSpaceDE w:val="0"/>
        <w:autoSpaceDN w:val="0"/>
        <w:adjustRightInd w:val="0"/>
        <w:rPr>
          <w:rFonts w:ascii="Arial" w:hAnsi="Arial" w:cs="Arial"/>
          <w:color w:val="3C3936"/>
          <w:lang w:eastAsia="ja-JP"/>
        </w:rPr>
      </w:pPr>
      <w:r w:rsidRPr="008D0EB7">
        <w:rPr>
          <w:rFonts w:ascii="Arial" w:hAnsi="Arial" w:cs="Arial"/>
          <w:color w:val="1F497D" w:themeColor="text2"/>
          <w:lang w:eastAsia="ja-JP"/>
        </w:rPr>
        <w:t xml:space="preserve">&lt;High school’s&gt; </w:t>
      </w:r>
      <w:r w:rsidRPr="0050451D">
        <w:rPr>
          <w:rFonts w:ascii="Arial" w:hAnsi="Arial" w:cs="Arial"/>
          <w:color w:val="3C3936"/>
          <w:lang w:eastAsia="ja-JP"/>
        </w:rPr>
        <w:t xml:space="preserve">College Decision Day event will be held </w:t>
      </w:r>
      <w:r w:rsidRPr="008D0EB7">
        <w:rPr>
          <w:rFonts w:ascii="Arial" w:hAnsi="Arial" w:cs="Arial"/>
          <w:color w:val="1F497D" w:themeColor="text2"/>
          <w:lang w:eastAsia="ja-JP"/>
        </w:rPr>
        <w:t>&lt;insert date, time and</w:t>
      </w:r>
      <w:r w:rsidR="0050451D" w:rsidRPr="008D0EB7">
        <w:rPr>
          <w:rFonts w:ascii="Arial" w:hAnsi="Arial" w:cs="Arial"/>
          <w:color w:val="1F497D" w:themeColor="text2"/>
          <w:lang w:eastAsia="ja-JP"/>
        </w:rPr>
        <w:t xml:space="preserve"> </w:t>
      </w:r>
      <w:r w:rsidRPr="008D0EB7">
        <w:rPr>
          <w:rFonts w:ascii="Arial" w:hAnsi="Arial" w:cs="Arial"/>
          <w:color w:val="1F497D" w:themeColor="text2"/>
          <w:lang w:eastAsia="ja-JP"/>
        </w:rPr>
        <w:t>location&gt;</w:t>
      </w:r>
      <w:r w:rsidRPr="0050451D">
        <w:rPr>
          <w:rFonts w:ascii="Arial" w:hAnsi="Arial" w:cs="Arial"/>
          <w:color w:val="3C3936"/>
          <w:lang w:eastAsia="ja-JP"/>
        </w:rPr>
        <w:t xml:space="preserve">. School staff, students and families will recognize and celebrate each senior who plans to pursue some form of postsecondary education, including certificate programs, workforce training and apprenticeship programs, two-year degree programs, four-year degree programs and military service. Additionally, </w:t>
      </w:r>
      <w:r w:rsidRPr="008D0EB7">
        <w:rPr>
          <w:rFonts w:ascii="Arial" w:hAnsi="Arial" w:cs="Arial"/>
          <w:color w:val="1F497D" w:themeColor="text2"/>
          <w:lang w:eastAsia="ja-JP"/>
        </w:rPr>
        <w:t>&lt;insert other activities that are occurring, such as transition workshops, financial aid counseling, or specifics regarding how you will honor your students.&gt;</w:t>
      </w:r>
    </w:p>
    <w:p w14:paraId="23C517BA" w14:textId="77777777" w:rsidR="002F45D4" w:rsidRPr="0050451D" w:rsidRDefault="002F45D4" w:rsidP="002F45D4">
      <w:pPr>
        <w:autoSpaceDE w:val="0"/>
        <w:autoSpaceDN w:val="0"/>
        <w:adjustRightInd w:val="0"/>
        <w:rPr>
          <w:rFonts w:ascii="Arial" w:hAnsi="Arial" w:cs="Arial"/>
          <w:color w:val="3C3936"/>
          <w:lang w:eastAsia="ja-JP"/>
        </w:rPr>
      </w:pPr>
    </w:p>
    <w:p w14:paraId="578ED816" w14:textId="4888F219" w:rsidR="009628F4" w:rsidRPr="0050451D" w:rsidRDefault="002F45D4" w:rsidP="002F45D4">
      <w:pPr>
        <w:autoSpaceDE w:val="0"/>
        <w:autoSpaceDN w:val="0"/>
        <w:adjustRightInd w:val="0"/>
        <w:rPr>
          <w:rFonts w:ascii="Arial" w:hAnsi="Arial" w:cs="Arial"/>
          <w:color w:val="3C3936"/>
          <w:lang w:eastAsia="ja-JP"/>
        </w:rPr>
      </w:pPr>
      <w:r w:rsidRPr="0050451D">
        <w:rPr>
          <w:rFonts w:ascii="Arial" w:hAnsi="Arial" w:cs="Arial"/>
          <w:color w:val="3C3936"/>
          <w:lang w:eastAsia="ja-JP"/>
        </w:rPr>
        <w:t xml:space="preserve">The College Decision Day initiative is one of West Virginia’s three statewide college-planning milestone events that, along with College Application and Exploration Week and statewide FAFSA completion events, help guide 12th grade students and their families in planning, </w:t>
      </w:r>
      <w:r w:rsidR="00670381" w:rsidRPr="0050451D">
        <w:rPr>
          <w:rFonts w:ascii="Arial" w:hAnsi="Arial" w:cs="Arial"/>
          <w:color w:val="3C3936"/>
          <w:lang w:eastAsia="ja-JP"/>
        </w:rPr>
        <w:t>applying,</w:t>
      </w:r>
      <w:r w:rsidRPr="0050451D">
        <w:rPr>
          <w:rFonts w:ascii="Arial" w:hAnsi="Arial" w:cs="Arial"/>
          <w:color w:val="3C3936"/>
          <w:lang w:eastAsia="ja-JP"/>
        </w:rPr>
        <w:t xml:space="preserve"> and paying for college. To learn more about College Decision Day, visit </w:t>
      </w:r>
      <w:r w:rsidRPr="0050451D">
        <w:rPr>
          <w:rFonts w:ascii="Arial" w:hAnsi="Arial" w:cs="Arial"/>
          <w:color w:val="005487"/>
          <w:lang w:eastAsia="ja-JP"/>
        </w:rPr>
        <w:t>cfwvconnect.com/college-decision-day</w:t>
      </w:r>
      <w:r w:rsidRPr="0050451D">
        <w:rPr>
          <w:rFonts w:ascii="Arial" w:hAnsi="Arial" w:cs="Arial"/>
          <w:color w:val="3C3936"/>
          <w:lang w:eastAsia="ja-JP"/>
        </w:rPr>
        <w:t>.</w:t>
      </w:r>
    </w:p>
    <w:p w14:paraId="1F7532AB" w14:textId="77777777" w:rsidR="002F45D4" w:rsidRPr="0050451D" w:rsidRDefault="002F45D4" w:rsidP="002F45D4">
      <w:pPr>
        <w:autoSpaceDE w:val="0"/>
        <w:autoSpaceDN w:val="0"/>
        <w:adjustRightInd w:val="0"/>
        <w:rPr>
          <w:rFonts w:ascii="Arial" w:hAnsi="Arial" w:cs="Arial"/>
        </w:rPr>
      </w:pPr>
    </w:p>
    <w:p w14:paraId="52EDEA2A" w14:textId="77777777" w:rsidR="0039216B" w:rsidRPr="0050451D" w:rsidRDefault="0039216B" w:rsidP="0039216B">
      <w:pPr>
        <w:jc w:val="center"/>
        <w:rPr>
          <w:rFonts w:ascii="Arial" w:hAnsi="Arial" w:cs="Arial"/>
          <w:b/>
        </w:rPr>
      </w:pPr>
      <w:r w:rsidRPr="0050451D">
        <w:rPr>
          <w:rFonts w:ascii="Arial" w:hAnsi="Arial" w:cs="Arial"/>
          <w:b/>
        </w:rPr>
        <w:t xml:space="preserve">- </w:t>
      </w:r>
      <w:r w:rsidR="00AA6F87" w:rsidRPr="0050451D">
        <w:rPr>
          <w:rFonts w:ascii="Arial" w:hAnsi="Arial" w:cs="Arial"/>
          <w:b/>
        </w:rPr>
        <w:t>###</w:t>
      </w:r>
      <w:r w:rsidRPr="0050451D">
        <w:rPr>
          <w:rFonts w:ascii="Arial" w:hAnsi="Arial" w:cs="Arial"/>
          <w:b/>
        </w:rPr>
        <w:t xml:space="preserve"> -</w:t>
      </w:r>
    </w:p>
    <w:p w14:paraId="61F47DDA" w14:textId="502B5354" w:rsidR="003C6FCC" w:rsidRPr="0050451D" w:rsidRDefault="003C6FCC" w:rsidP="00CB0C5E">
      <w:pPr>
        <w:rPr>
          <w:rFonts w:ascii="Arial" w:hAnsi="Arial" w:cs="Arial"/>
          <w:b/>
        </w:rPr>
      </w:pPr>
    </w:p>
    <w:p w14:paraId="2928A059" w14:textId="77777777" w:rsidR="000305AC" w:rsidRPr="0050451D" w:rsidRDefault="000305AC" w:rsidP="00CB0C5E">
      <w:pPr>
        <w:rPr>
          <w:rFonts w:ascii="Arial" w:hAnsi="Arial" w:cs="Arial"/>
          <w:b/>
        </w:rPr>
      </w:pPr>
    </w:p>
    <w:p w14:paraId="291ED11E" w14:textId="4184ACA7" w:rsidR="00CB0C5E" w:rsidRPr="0050451D" w:rsidRDefault="00AF082E" w:rsidP="00CB0C5E">
      <w:pPr>
        <w:rPr>
          <w:rFonts w:ascii="Arial" w:hAnsi="Arial" w:cs="Arial"/>
          <w:b/>
        </w:rPr>
      </w:pPr>
      <w:r w:rsidRPr="0050451D">
        <w:rPr>
          <w:rFonts w:ascii="Arial" w:hAnsi="Arial" w:cs="Arial"/>
          <w:b/>
        </w:rPr>
        <w:t>Related social media hashtags:</w:t>
      </w:r>
      <w:r w:rsidR="00CB0C5E" w:rsidRPr="0050451D">
        <w:rPr>
          <w:rFonts w:ascii="Arial" w:hAnsi="Arial" w:cs="Arial"/>
        </w:rPr>
        <w:t xml:space="preserve"> #CollegeBoun</w:t>
      </w:r>
      <w:r w:rsidR="002F45D4" w:rsidRPr="0050451D">
        <w:rPr>
          <w:rFonts w:ascii="Arial" w:hAnsi="Arial" w:cs="Arial"/>
        </w:rPr>
        <w:t>dWV #</w:t>
      </w:r>
      <w:r w:rsidR="000305AC" w:rsidRPr="0050451D">
        <w:rPr>
          <w:rFonts w:ascii="Arial" w:hAnsi="Arial" w:cs="Arial"/>
        </w:rPr>
        <w:t>MyClimbWV</w:t>
      </w:r>
    </w:p>
    <w:p w14:paraId="7B8D08A1" w14:textId="77777777" w:rsidR="003C6FCC" w:rsidRPr="0050451D" w:rsidRDefault="003C6FCC" w:rsidP="00CB0C5E">
      <w:pPr>
        <w:rPr>
          <w:rFonts w:ascii="Arial" w:hAnsi="Arial" w:cs="Arial"/>
          <w:b/>
        </w:rPr>
      </w:pPr>
    </w:p>
    <w:p w14:paraId="3408062C" w14:textId="2FEEDCAC" w:rsidR="00CB0C5E" w:rsidRPr="0050451D" w:rsidRDefault="00DF2B68" w:rsidP="00CB0C5E">
      <w:pPr>
        <w:rPr>
          <w:rFonts w:ascii="Arial" w:hAnsi="Arial" w:cs="Arial"/>
          <w:b/>
        </w:rPr>
      </w:pPr>
      <w:r w:rsidRPr="0050451D">
        <w:rPr>
          <w:rFonts w:ascii="Arial" w:hAnsi="Arial" w:cs="Arial"/>
          <w:b/>
        </w:rPr>
        <w:t xml:space="preserve">Related </w:t>
      </w:r>
      <w:r w:rsidR="00CB0C5E" w:rsidRPr="0050451D">
        <w:rPr>
          <w:rFonts w:ascii="Arial" w:hAnsi="Arial" w:cs="Arial"/>
          <w:b/>
        </w:rPr>
        <w:t>Twitter</w:t>
      </w:r>
      <w:r w:rsidRPr="0050451D">
        <w:rPr>
          <w:rFonts w:ascii="Arial" w:hAnsi="Arial" w:cs="Arial"/>
          <w:b/>
        </w:rPr>
        <w:t xml:space="preserve"> feeds</w:t>
      </w:r>
      <w:r w:rsidR="00CB0C5E" w:rsidRPr="0050451D">
        <w:rPr>
          <w:rFonts w:ascii="Arial" w:hAnsi="Arial" w:cs="Arial"/>
          <w:b/>
        </w:rPr>
        <w:t xml:space="preserve">: </w:t>
      </w:r>
      <w:r w:rsidR="00AF082E" w:rsidRPr="0050451D">
        <w:rPr>
          <w:rFonts w:ascii="Arial" w:hAnsi="Arial" w:cs="Arial"/>
        </w:rPr>
        <w:t>@CFWV</w:t>
      </w:r>
    </w:p>
    <w:p w14:paraId="0C3D32B7" w14:textId="77777777" w:rsidR="0039216B" w:rsidRPr="0050451D" w:rsidRDefault="0039216B" w:rsidP="0039216B">
      <w:pPr>
        <w:rPr>
          <w:rFonts w:ascii="Arial" w:hAnsi="Arial" w:cs="Arial"/>
        </w:rPr>
      </w:pPr>
    </w:p>
    <w:p w14:paraId="22CF47B6" w14:textId="77777777" w:rsidR="009D4612" w:rsidRPr="0050451D" w:rsidRDefault="009D4612" w:rsidP="0039216B">
      <w:pPr>
        <w:rPr>
          <w:rFonts w:ascii="Arial" w:hAnsi="Arial" w:cs="Arial"/>
        </w:rPr>
      </w:pPr>
    </w:p>
    <w:p w14:paraId="04FED18F" w14:textId="77777777" w:rsidR="008E2897" w:rsidRPr="0050451D" w:rsidRDefault="008E2897" w:rsidP="0039216B">
      <w:pPr>
        <w:rPr>
          <w:rFonts w:ascii="Arial" w:hAnsi="Arial" w:cs="Arial"/>
        </w:rPr>
      </w:pPr>
    </w:p>
    <w:p w14:paraId="3EBA1685" w14:textId="77777777" w:rsidR="008E2897" w:rsidRPr="0050451D" w:rsidRDefault="008E2897" w:rsidP="0039216B">
      <w:pPr>
        <w:rPr>
          <w:rFonts w:ascii="Arial" w:hAnsi="Arial" w:cs="Arial"/>
        </w:rPr>
      </w:pPr>
    </w:p>
    <w:p w14:paraId="03FEAF4E" w14:textId="77777777" w:rsidR="008E2897" w:rsidRPr="0050451D" w:rsidRDefault="008E2897" w:rsidP="0039216B">
      <w:pPr>
        <w:rPr>
          <w:rFonts w:ascii="Arial" w:hAnsi="Arial" w:cs="Arial"/>
        </w:rPr>
      </w:pPr>
    </w:p>
    <w:p w14:paraId="5C9805A5" w14:textId="77777777" w:rsidR="008E2897" w:rsidRPr="0050451D" w:rsidRDefault="008E2897" w:rsidP="0039216B">
      <w:pPr>
        <w:rPr>
          <w:rFonts w:ascii="Arial" w:hAnsi="Arial" w:cs="Arial"/>
        </w:rPr>
      </w:pPr>
    </w:p>
    <w:p w14:paraId="4F1D81A1" w14:textId="77777777" w:rsidR="008E2897" w:rsidRPr="0050451D" w:rsidRDefault="008E2897" w:rsidP="0039216B">
      <w:pPr>
        <w:rPr>
          <w:rFonts w:ascii="Arial" w:hAnsi="Arial" w:cs="Arial"/>
        </w:rPr>
      </w:pPr>
    </w:p>
    <w:p w14:paraId="3A02CC8A" w14:textId="77777777" w:rsidR="008E2897" w:rsidRPr="0050451D" w:rsidRDefault="008E2897" w:rsidP="0039216B">
      <w:pPr>
        <w:rPr>
          <w:rFonts w:ascii="Arial" w:hAnsi="Arial" w:cs="Arial"/>
        </w:rPr>
      </w:pPr>
    </w:p>
    <w:p w14:paraId="186D95D0" w14:textId="77777777" w:rsidR="008E2897" w:rsidRPr="00DB4C42" w:rsidRDefault="008E2897" w:rsidP="0039216B">
      <w:pPr>
        <w:rPr>
          <w:rFonts w:ascii="Arial" w:hAnsi="Arial" w:cs="Arial"/>
          <w:sz w:val="23"/>
          <w:szCs w:val="23"/>
        </w:rPr>
      </w:pPr>
    </w:p>
    <w:p w14:paraId="3F191192" w14:textId="77777777" w:rsidR="008E2897" w:rsidRPr="00DB4C42" w:rsidRDefault="008E2897" w:rsidP="0039216B">
      <w:pPr>
        <w:rPr>
          <w:rFonts w:ascii="Arial" w:hAnsi="Arial" w:cs="Arial"/>
          <w:sz w:val="23"/>
          <w:szCs w:val="23"/>
        </w:rPr>
      </w:pPr>
    </w:p>
    <w:p w14:paraId="3FC3F30B" w14:textId="77777777" w:rsidR="008E2897" w:rsidRPr="00DB4C42" w:rsidRDefault="008E2897" w:rsidP="0039216B">
      <w:pPr>
        <w:rPr>
          <w:rFonts w:ascii="Arial" w:hAnsi="Arial" w:cs="Arial"/>
          <w:sz w:val="23"/>
          <w:szCs w:val="23"/>
        </w:rPr>
      </w:pPr>
    </w:p>
    <w:p w14:paraId="5B4FC124" w14:textId="77777777" w:rsidR="008E2897" w:rsidRPr="00DB4C42" w:rsidRDefault="008E2897" w:rsidP="0039216B">
      <w:pPr>
        <w:rPr>
          <w:rFonts w:ascii="Arial" w:hAnsi="Arial" w:cs="Arial"/>
          <w:sz w:val="23"/>
          <w:szCs w:val="23"/>
        </w:rPr>
      </w:pPr>
    </w:p>
    <w:p w14:paraId="1DB15B3F" w14:textId="77777777" w:rsidR="008E2897" w:rsidRPr="00DB4C42" w:rsidRDefault="008E2897" w:rsidP="0039216B">
      <w:pPr>
        <w:rPr>
          <w:rFonts w:ascii="Arial" w:hAnsi="Arial" w:cs="Arial"/>
          <w:sz w:val="23"/>
          <w:szCs w:val="23"/>
        </w:rPr>
      </w:pPr>
    </w:p>
    <w:p w14:paraId="38063935" w14:textId="77777777" w:rsidR="008E2897" w:rsidRPr="00DB4C42" w:rsidRDefault="008E2897" w:rsidP="0039216B">
      <w:pPr>
        <w:rPr>
          <w:rFonts w:ascii="Arial" w:hAnsi="Arial" w:cs="Arial"/>
          <w:sz w:val="23"/>
          <w:szCs w:val="23"/>
        </w:rPr>
      </w:pPr>
    </w:p>
    <w:p w14:paraId="61CD7E5E" w14:textId="77777777" w:rsidR="008E2897" w:rsidRPr="00DB4C42" w:rsidRDefault="008E2897" w:rsidP="0039216B">
      <w:pPr>
        <w:rPr>
          <w:rFonts w:ascii="Arial" w:hAnsi="Arial" w:cs="Arial"/>
          <w:sz w:val="23"/>
          <w:szCs w:val="23"/>
        </w:rPr>
      </w:pPr>
    </w:p>
    <w:p w14:paraId="2375CD5E" w14:textId="77777777" w:rsidR="008E2897" w:rsidRPr="00DB4C42" w:rsidRDefault="008E2897" w:rsidP="0039216B">
      <w:pPr>
        <w:rPr>
          <w:rFonts w:ascii="Arial" w:hAnsi="Arial" w:cs="Arial"/>
          <w:sz w:val="23"/>
          <w:szCs w:val="23"/>
        </w:rPr>
      </w:pPr>
    </w:p>
    <w:p w14:paraId="7954543B" w14:textId="77777777" w:rsidR="008E2897" w:rsidRPr="00DB4C42" w:rsidRDefault="008E2897" w:rsidP="0039216B">
      <w:pPr>
        <w:rPr>
          <w:rFonts w:ascii="Arial" w:hAnsi="Arial" w:cs="Arial"/>
          <w:sz w:val="23"/>
          <w:szCs w:val="23"/>
        </w:rPr>
      </w:pPr>
    </w:p>
    <w:p w14:paraId="33304768" w14:textId="77777777" w:rsidR="008E2897" w:rsidRPr="00DB4C42" w:rsidRDefault="008E2897" w:rsidP="0039216B">
      <w:pPr>
        <w:rPr>
          <w:rFonts w:ascii="Arial" w:hAnsi="Arial" w:cs="Arial"/>
          <w:sz w:val="23"/>
          <w:szCs w:val="23"/>
        </w:rPr>
      </w:pPr>
    </w:p>
    <w:p w14:paraId="5E3030E1" w14:textId="77777777" w:rsidR="008E2897" w:rsidRPr="00DB4C42" w:rsidRDefault="008E2897" w:rsidP="0039216B">
      <w:pPr>
        <w:rPr>
          <w:rFonts w:ascii="Arial" w:hAnsi="Arial" w:cs="Arial"/>
          <w:sz w:val="23"/>
          <w:szCs w:val="23"/>
        </w:rPr>
      </w:pPr>
    </w:p>
    <w:p w14:paraId="79D0083E" w14:textId="77777777" w:rsidR="008E2897" w:rsidRPr="00DB4C42" w:rsidRDefault="008E2897" w:rsidP="0039216B">
      <w:pPr>
        <w:rPr>
          <w:rFonts w:ascii="Arial" w:hAnsi="Arial" w:cs="Arial"/>
          <w:sz w:val="23"/>
          <w:szCs w:val="23"/>
        </w:rPr>
      </w:pPr>
    </w:p>
    <w:p w14:paraId="3CD930EE" w14:textId="77777777" w:rsidR="008E2897" w:rsidRPr="00DB4C42" w:rsidRDefault="008E2897" w:rsidP="0039216B">
      <w:pPr>
        <w:rPr>
          <w:rFonts w:ascii="Arial" w:hAnsi="Arial" w:cs="Arial"/>
          <w:sz w:val="23"/>
          <w:szCs w:val="23"/>
        </w:rPr>
      </w:pPr>
    </w:p>
    <w:sectPr w:rsidR="008E2897" w:rsidRPr="00DB4C42" w:rsidSect="008E2897">
      <w:headerReference w:type="default" r:id="rId6"/>
      <w:footerReference w:type="default" r:id="rId7"/>
      <w:pgSz w:w="12240" w:h="15840"/>
      <w:pgMar w:top="1440" w:right="1440" w:bottom="1440" w:left="1440" w:header="360" w:footer="2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CC17" w14:textId="77777777" w:rsidR="00080998" w:rsidRDefault="00080998" w:rsidP="00B76705">
      <w:r>
        <w:separator/>
      </w:r>
    </w:p>
  </w:endnote>
  <w:endnote w:type="continuationSeparator" w:id="0">
    <w:p w14:paraId="6EC3C5EE" w14:textId="77777777" w:rsidR="00080998" w:rsidRDefault="00080998" w:rsidP="00B7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2812" w14:textId="77777777" w:rsidR="004B1E37" w:rsidRDefault="004B1E37" w:rsidP="00DA5543">
    <w:pPr>
      <w:pStyle w:val="Footer"/>
      <w:tabs>
        <w:tab w:val="clear" w:pos="4320"/>
        <w:tab w:val="center" w:pos="3420"/>
        <w:tab w:val="left" w:pos="8820"/>
        <w:tab w:val="left" w:pos="12240"/>
      </w:tabs>
      <w:ind w:left="1260" w:hanging="1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73D8" w14:textId="77777777" w:rsidR="00080998" w:rsidRDefault="00080998" w:rsidP="00B76705">
      <w:r>
        <w:separator/>
      </w:r>
    </w:p>
  </w:footnote>
  <w:footnote w:type="continuationSeparator" w:id="0">
    <w:p w14:paraId="7DA90F4E" w14:textId="77777777" w:rsidR="00080998" w:rsidRDefault="00080998" w:rsidP="00B7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3C7E" w14:textId="77777777" w:rsidR="004B1E37" w:rsidRPr="003C2ADD" w:rsidRDefault="004B1E37" w:rsidP="008E2897">
    <w:pPr>
      <w:pStyle w:val="Header"/>
      <w:tabs>
        <w:tab w:val="left" w:pos="10980"/>
      </w:tabs>
      <w:ind w:firstLine="1260"/>
      <w:jc w:val="right"/>
      <w:rPr>
        <w:rFonts w:ascii="Arial" w:hAnsi="Arial" w:cs="Arial"/>
        <w:sz w:val="20"/>
        <w:szCs w:val="20"/>
      </w:rPr>
    </w:pPr>
  </w:p>
  <w:p w14:paraId="5CEB71BB" w14:textId="44949CE9" w:rsidR="004B1E37" w:rsidRPr="003C2ADD" w:rsidRDefault="004B1E37" w:rsidP="008E2897">
    <w:pPr>
      <w:pStyle w:val="Header"/>
      <w:tabs>
        <w:tab w:val="left" w:pos="10980"/>
      </w:tabs>
      <w:ind w:firstLine="1260"/>
      <w:jc w:val="right"/>
      <w:rPr>
        <w:rFonts w:ascii="Arial" w:hAnsi="Arial" w:cs="Arial"/>
        <w:sz w:val="20"/>
        <w:szCs w:val="20"/>
      </w:rPr>
    </w:pPr>
    <w:r w:rsidRPr="003C2ADD">
      <w:rPr>
        <w:rFonts w:ascii="Arial" w:hAnsi="Arial" w:cs="Arial"/>
        <w:sz w:val="20"/>
        <w:szCs w:val="20"/>
      </w:rPr>
      <w:t xml:space="preserve">College Decision Day | p. </w:t>
    </w:r>
    <w:r w:rsidRPr="003C2ADD">
      <w:rPr>
        <w:rStyle w:val="PageNumber"/>
        <w:rFonts w:ascii="Arial" w:hAnsi="Arial" w:cs="Arial"/>
        <w:sz w:val="20"/>
        <w:szCs w:val="20"/>
      </w:rPr>
      <w:fldChar w:fldCharType="begin"/>
    </w:r>
    <w:r w:rsidRPr="003C2ADD">
      <w:rPr>
        <w:rStyle w:val="PageNumber"/>
        <w:rFonts w:ascii="Arial" w:hAnsi="Arial" w:cs="Arial"/>
        <w:sz w:val="20"/>
        <w:szCs w:val="20"/>
      </w:rPr>
      <w:instrText xml:space="preserve"> PAGE </w:instrText>
    </w:r>
    <w:r w:rsidRPr="003C2ADD">
      <w:rPr>
        <w:rStyle w:val="PageNumber"/>
        <w:rFonts w:ascii="Arial" w:hAnsi="Arial" w:cs="Arial"/>
        <w:sz w:val="20"/>
        <w:szCs w:val="20"/>
      </w:rPr>
      <w:fldChar w:fldCharType="separate"/>
    </w:r>
    <w:r w:rsidR="004071F7">
      <w:rPr>
        <w:rStyle w:val="PageNumber"/>
        <w:rFonts w:ascii="Arial" w:hAnsi="Arial" w:cs="Arial"/>
        <w:noProof/>
        <w:sz w:val="20"/>
        <w:szCs w:val="20"/>
      </w:rPr>
      <w:t>2</w:t>
    </w:r>
    <w:r w:rsidRPr="003C2ADD">
      <w:rPr>
        <w:rStyle w:val="PageNumber"/>
        <w:rFonts w:ascii="Arial" w:hAnsi="Arial" w:cs="Arial"/>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3"/>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42"/>
    <w:rsid w:val="000036A6"/>
    <w:rsid w:val="000305AC"/>
    <w:rsid w:val="00057256"/>
    <w:rsid w:val="00057B4C"/>
    <w:rsid w:val="00075217"/>
    <w:rsid w:val="00080998"/>
    <w:rsid w:val="000B2654"/>
    <w:rsid w:val="000F0D34"/>
    <w:rsid w:val="00115AC5"/>
    <w:rsid w:val="001636FF"/>
    <w:rsid w:val="001773C7"/>
    <w:rsid w:val="001B1DC2"/>
    <w:rsid w:val="001E0A83"/>
    <w:rsid w:val="0020438A"/>
    <w:rsid w:val="002508AA"/>
    <w:rsid w:val="0025517A"/>
    <w:rsid w:val="002D2D8C"/>
    <w:rsid w:val="002F45D4"/>
    <w:rsid w:val="00315CCB"/>
    <w:rsid w:val="0039216B"/>
    <w:rsid w:val="003C2ADD"/>
    <w:rsid w:val="003C6FCC"/>
    <w:rsid w:val="003D12A9"/>
    <w:rsid w:val="003E4CD5"/>
    <w:rsid w:val="003E6DE2"/>
    <w:rsid w:val="00401F62"/>
    <w:rsid w:val="004071F7"/>
    <w:rsid w:val="00416937"/>
    <w:rsid w:val="00457675"/>
    <w:rsid w:val="004B1E37"/>
    <w:rsid w:val="004E0550"/>
    <w:rsid w:val="004E30B7"/>
    <w:rsid w:val="004E5519"/>
    <w:rsid w:val="004F5503"/>
    <w:rsid w:val="0050451D"/>
    <w:rsid w:val="00526AC3"/>
    <w:rsid w:val="00596BD1"/>
    <w:rsid w:val="005B5DF2"/>
    <w:rsid w:val="005F2A61"/>
    <w:rsid w:val="005F7291"/>
    <w:rsid w:val="00670381"/>
    <w:rsid w:val="00684370"/>
    <w:rsid w:val="006926A3"/>
    <w:rsid w:val="006C3042"/>
    <w:rsid w:val="006D5DE6"/>
    <w:rsid w:val="006F217F"/>
    <w:rsid w:val="00705293"/>
    <w:rsid w:val="007554BC"/>
    <w:rsid w:val="007769BB"/>
    <w:rsid w:val="00797FF7"/>
    <w:rsid w:val="00856073"/>
    <w:rsid w:val="00876A1C"/>
    <w:rsid w:val="008D0852"/>
    <w:rsid w:val="008D0DEC"/>
    <w:rsid w:val="008D0EB7"/>
    <w:rsid w:val="008E2897"/>
    <w:rsid w:val="00922751"/>
    <w:rsid w:val="009628F4"/>
    <w:rsid w:val="00963385"/>
    <w:rsid w:val="00967E51"/>
    <w:rsid w:val="00990049"/>
    <w:rsid w:val="009A5B0D"/>
    <w:rsid w:val="009A7EB9"/>
    <w:rsid w:val="009D4612"/>
    <w:rsid w:val="009D66CA"/>
    <w:rsid w:val="009E2196"/>
    <w:rsid w:val="009F4F25"/>
    <w:rsid w:val="009F76B4"/>
    <w:rsid w:val="00A206DC"/>
    <w:rsid w:val="00A273A0"/>
    <w:rsid w:val="00A9235A"/>
    <w:rsid w:val="00AA6F87"/>
    <w:rsid w:val="00AB0373"/>
    <w:rsid w:val="00AC6E7D"/>
    <w:rsid w:val="00AE056B"/>
    <w:rsid w:val="00AF082E"/>
    <w:rsid w:val="00B05A5E"/>
    <w:rsid w:val="00B245CE"/>
    <w:rsid w:val="00B3504D"/>
    <w:rsid w:val="00B37A88"/>
    <w:rsid w:val="00B40B3F"/>
    <w:rsid w:val="00B47C04"/>
    <w:rsid w:val="00B76705"/>
    <w:rsid w:val="00B9736B"/>
    <w:rsid w:val="00BB6857"/>
    <w:rsid w:val="00BD31E0"/>
    <w:rsid w:val="00BF1522"/>
    <w:rsid w:val="00C01432"/>
    <w:rsid w:val="00C545EE"/>
    <w:rsid w:val="00CB0C5E"/>
    <w:rsid w:val="00CC6F25"/>
    <w:rsid w:val="00D20E1B"/>
    <w:rsid w:val="00D32A67"/>
    <w:rsid w:val="00D4519E"/>
    <w:rsid w:val="00D8117C"/>
    <w:rsid w:val="00DA5543"/>
    <w:rsid w:val="00DB4C42"/>
    <w:rsid w:val="00DF2B68"/>
    <w:rsid w:val="00E14F21"/>
    <w:rsid w:val="00E40EFB"/>
    <w:rsid w:val="00EB666C"/>
    <w:rsid w:val="00EC74C7"/>
    <w:rsid w:val="00F822B2"/>
    <w:rsid w:val="00FA71E2"/>
    <w:rsid w:val="00FB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297AC8"/>
  <w14:defaultImageDpi w14:val="330"/>
  <w15:docId w15:val="{055F590B-B46F-402D-A0E3-A5D0B680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705"/>
    <w:pPr>
      <w:tabs>
        <w:tab w:val="center" w:pos="4320"/>
        <w:tab w:val="right" w:pos="8640"/>
      </w:tabs>
    </w:pPr>
  </w:style>
  <w:style w:type="character" w:customStyle="1" w:styleId="HeaderChar">
    <w:name w:val="Header Char"/>
    <w:basedOn w:val="DefaultParagraphFont"/>
    <w:link w:val="Header"/>
    <w:uiPriority w:val="99"/>
    <w:rsid w:val="00B76705"/>
    <w:rPr>
      <w:sz w:val="24"/>
      <w:szCs w:val="24"/>
      <w:lang w:eastAsia="en-US"/>
    </w:rPr>
  </w:style>
  <w:style w:type="paragraph" w:styleId="Footer">
    <w:name w:val="footer"/>
    <w:basedOn w:val="Normal"/>
    <w:link w:val="FooterChar"/>
    <w:uiPriority w:val="99"/>
    <w:unhideWhenUsed/>
    <w:rsid w:val="00B76705"/>
    <w:pPr>
      <w:tabs>
        <w:tab w:val="center" w:pos="4320"/>
        <w:tab w:val="right" w:pos="8640"/>
      </w:tabs>
    </w:pPr>
  </w:style>
  <w:style w:type="character" w:customStyle="1" w:styleId="FooterChar">
    <w:name w:val="Footer Char"/>
    <w:basedOn w:val="DefaultParagraphFont"/>
    <w:link w:val="Footer"/>
    <w:uiPriority w:val="99"/>
    <w:rsid w:val="00B76705"/>
    <w:rPr>
      <w:sz w:val="24"/>
      <w:szCs w:val="24"/>
      <w:lang w:eastAsia="en-US"/>
    </w:rPr>
  </w:style>
  <w:style w:type="paragraph" w:styleId="BalloonText">
    <w:name w:val="Balloon Text"/>
    <w:basedOn w:val="Normal"/>
    <w:link w:val="BalloonTextChar"/>
    <w:uiPriority w:val="99"/>
    <w:semiHidden/>
    <w:unhideWhenUsed/>
    <w:rsid w:val="00B76705"/>
    <w:rPr>
      <w:rFonts w:ascii="Lucida Grande" w:hAnsi="Lucida Grande"/>
      <w:sz w:val="18"/>
      <w:szCs w:val="18"/>
    </w:rPr>
  </w:style>
  <w:style w:type="character" w:customStyle="1" w:styleId="BalloonTextChar">
    <w:name w:val="Balloon Text Char"/>
    <w:basedOn w:val="DefaultParagraphFont"/>
    <w:link w:val="BalloonText"/>
    <w:uiPriority w:val="99"/>
    <w:semiHidden/>
    <w:rsid w:val="00B76705"/>
    <w:rPr>
      <w:rFonts w:ascii="Lucida Grande" w:hAnsi="Lucida Grande"/>
      <w:sz w:val="18"/>
      <w:szCs w:val="18"/>
      <w:lang w:eastAsia="en-US"/>
    </w:rPr>
  </w:style>
  <w:style w:type="character" w:styleId="PageNumber">
    <w:name w:val="page number"/>
    <w:basedOn w:val="DefaultParagraphFont"/>
    <w:uiPriority w:val="99"/>
    <w:semiHidden/>
    <w:unhideWhenUsed/>
    <w:rsid w:val="008E2897"/>
  </w:style>
  <w:style w:type="character" w:styleId="Hyperlink">
    <w:name w:val="Hyperlink"/>
    <w:basedOn w:val="DefaultParagraphFont"/>
    <w:uiPriority w:val="99"/>
    <w:unhideWhenUsed/>
    <w:rsid w:val="006C30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9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WV Higher Education Policay Commission</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Kennedy</dc:creator>
  <cp:keywords/>
  <dc:description/>
  <cp:lastModifiedBy>Kaci Foster</cp:lastModifiedBy>
  <cp:revision>2</cp:revision>
  <cp:lastPrinted>2014-07-07T17:57:00Z</cp:lastPrinted>
  <dcterms:created xsi:type="dcterms:W3CDTF">2023-11-27T19:31:00Z</dcterms:created>
  <dcterms:modified xsi:type="dcterms:W3CDTF">2023-11-27T19:31:00Z</dcterms:modified>
</cp:coreProperties>
</file>